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F9" w:rsidRDefault="00477EF9" w:rsidP="00477EF9">
      <w:pPr>
        <w:pStyle w:val="NormaleWeb"/>
        <w:jc w:val="center"/>
        <w:rPr>
          <w:rFonts w:ascii="Arial" w:hAnsi="Arial" w:cs="Arial"/>
          <w:color w:val="02326C"/>
        </w:rPr>
      </w:pPr>
      <w:r>
        <w:rPr>
          <w:rFonts w:ascii="Arial" w:hAnsi="Arial" w:cs="Arial"/>
          <w:noProof/>
          <w:color w:val="02326C"/>
        </w:rPr>
        <w:drawing>
          <wp:inline distT="0" distB="0" distL="0" distR="0">
            <wp:extent cx="5924550" cy="742950"/>
            <wp:effectExtent l="0" t="0" r="0" b="0"/>
            <wp:docPr id="12" name="Immagine 12" descr="http://www.pv.camcom.gov.it/images/newsletter/testa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camcom.gov.it/images/newsletter/testata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742950"/>
                    </a:xfrm>
                    <a:prstGeom prst="rect">
                      <a:avLst/>
                    </a:prstGeom>
                    <a:noFill/>
                    <a:ln>
                      <a:noFill/>
                    </a:ln>
                  </pic:spPr>
                </pic:pic>
              </a:graphicData>
            </a:graphic>
          </wp:inline>
        </w:drawing>
      </w:r>
    </w:p>
    <w:p w:rsidR="00477EF9" w:rsidRDefault="00477EF9" w:rsidP="00477EF9">
      <w:pPr>
        <w:spacing w:line="240" w:lineRule="atLeast"/>
        <w:jc w:val="center"/>
        <w:rPr>
          <w:rFonts w:ascii="Arial" w:eastAsia="Times New Roman" w:hAnsi="Arial" w:cs="Arial"/>
          <w:b/>
          <w:bCs/>
          <w:color w:val="660000"/>
          <w:sz w:val="21"/>
          <w:szCs w:val="21"/>
        </w:rPr>
      </w:pPr>
      <w:proofErr w:type="spellStart"/>
      <w:r>
        <w:rPr>
          <w:rFonts w:ascii="Arial" w:eastAsia="Times New Roman" w:hAnsi="Arial" w:cs="Arial"/>
          <w:b/>
          <w:bCs/>
          <w:color w:val="660000"/>
          <w:sz w:val="21"/>
          <w:szCs w:val="21"/>
        </w:rPr>
        <w:t>CameraNewsPavia</w:t>
      </w:r>
      <w:proofErr w:type="spellEnd"/>
      <w:r>
        <w:rPr>
          <w:rFonts w:ascii="Arial" w:eastAsia="Times New Roman" w:hAnsi="Arial" w:cs="Arial"/>
          <w:b/>
          <w:bCs/>
          <w:color w:val="660000"/>
          <w:sz w:val="21"/>
          <w:szCs w:val="21"/>
        </w:rPr>
        <w:t xml:space="preserve"> n.49 - dicembre 2014</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0" w:name="news497"/>
      <w:bookmarkEnd w:id="0"/>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Indice</w:t>
      </w:r>
    </w:p>
    <w:p w:rsidR="00477EF9" w:rsidRDefault="00477EF9" w:rsidP="00477EF9">
      <w:pPr>
        <w:rPr>
          <w:rFonts w:ascii="Arial" w:eastAsia="Times New Roman" w:hAnsi="Arial" w:cs="Arial"/>
          <w:color w:val="02326C"/>
        </w:rPr>
      </w:pPr>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498" w:history="1">
        <w:r>
          <w:rPr>
            <w:rStyle w:val="Collegamentoipertestuale"/>
            <w:rFonts w:ascii="Verdana" w:eastAsia="Times New Roman" w:hAnsi="Verdana" w:cs="Arial"/>
          </w:rPr>
          <w:t>ATTIVATI NUOVI SERVIZI ON LINE DELLA CAMERA DI COMMERCIO</w:t>
        </w:r>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499" w:history="1">
        <w:r>
          <w:rPr>
            <w:rStyle w:val="Collegamentoipertestuale"/>
            <w:rFonts w:ascii="Verdana" w:eastAsia="Times New Roman" w:hAnsi="Verdana" w:cs="Arial"/>
          </w:rPr>
          <w:t>Attivazione servizi camerali di sportello presso il Comune di Voghera</w:t>
        </w:r>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8" w:history="1">
        <w:r>
          <w:rPr>
            <w:rStyle w:val="Collegamentoipertestuale"/>
            <w:rFonts w:ascii="Verdana" w:eastAsia="Times New Roman" w:hAnsi="Verdana" w:cs="Arial"/>
          </w:rPr>
          <w:t xml:space="preserve">Premio Imprese Storiche, Imprese Innovative e Imprese </w:t>
        </w:r>
        <w:proofErr w:type="gramStart"/>
        <w:r>
          <w:rPr>
            <w:rStyle w:val="Collegamentoipertestuale"/>
            <w:rFonts w:ascii="Verdana" w:eastAsia="Times New Roman" w:hAnsi="Verdana" w:cs="Arial"/>
          </w:rPr>
          <w:t>Internazionali</w:t>
        </w:r>
      </w:hyperlink>
      <w:proofErr w:type="gramEnd"/>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0" w:history="1">
        <w:r>
          <w:rPr>
            <w:rStyle w:val="Collegamentoipertestuale"/>
            <w:rFonts w:ascii="Verdana" w:eastAsia="Times New Roman" w:hAnsi="Verdana" w:cs="Arial"/>
          </w:rPr>
          <w:t>Norme finalizzate al rispetto dell'ambiente nella vendita di sacchi monouso</w:t>
        </w:r>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1" w:history="1">
        <w:r>
          <w:rPr>
            <w:rStyle w:val="Collegamentoipertestuale"/>
            <w:rFonts w:ascii="Verdana" w:eastAsia="Times New Roman" w:hAnsi="Verdana" w:cs="Arial"/>
          </w:rPr>
          <w:t xml:space="preserve">Bonus alle </w:t>
        </w:r>
        <w:proofErr w:type="spellStart"/>
        <w:r>
          <w:rPr>
            <w:rStyle w:val="Collegamentoipertestuale"/>
            <w:rFonts w:ascii="Verdana" w:eastAsia="Times New Roman" w:hAnsi="Verdana" w:cs="Arial"/>
          </w:rPr>
          <w:t>pmi</w:t>
        </w:r>
        <w:proofErr w:type="spellEnd"/>
        <w:r>
          <w:rPr>
            <w:rStyle w:val="Collegamentoipertestuale"/>
            <w:rFonts w:ascii="Verdana" w:eastAsia="Times New Roman" w:hAnsi="Verdana" w:cs="Arial"/>
          </w:rPr>
          <w:t xml:space="preserve"> per il digitale: pubblicato il decreto </w:t>
        </w:r>
        <w:proofErr w:type="gramStart"/>
        <w:r>
          <w:rPr>
            <w:rStyle w:val="Collegamentoipertestuale"/>
            <w:rFonts w:ascii="Verdana" w:eastAsia="Times New Roman" w:hAnsi="Verdana" w:cs="Arial"/>
          </w:rPr>
          <w:t>attuativo</w:t>
        </w:r>
      </w:hyperlink>
      <w:proofErr w:type="gramEnd"/>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2" w:history="1">
        <w:r>
          <w:rPr>
            <w:rStyle w:val="Collegamentoipertestuale"/>
            <w:rFonts w:ascii="Verdana" w:eastAsia="Times New Roman" w:hAnsi="Verdana" w:cs="Arial"/>
          </w:rPr>
          <w:t>Rilancio aziendale: un bando per le PMI lombarde</w:t>
        </w:r>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3" w:history="1">
        <w:r>
          <w:rPr>
            <w:rStyle w:val="Collegamentoipertestuale"/>
            <w:rFonts w:ascii="Verdana" w:eastAsia="Times New Roman" w:hAnsi="Verdana" w:cs="Arial"/>
          </w:rPr>
          <w:t xml:space="preserve">Screening gratuito per la fase </w:t>
        </w:r>
        <w:proofErr w:type="gramStart"/>
        <w:r>
          <w:rPr>
            <w:rStyle w:val="Collegamentoipertestuale"/>
            <w:rFonts w:ascii="Verdana" w:eastAsia="Times New Roman" w:hAnsi="Verdana" w:cs="Arial"/>
          </w:rPr>
          <w:t>1</w:t>
        </w:r>
        <w:proofErr w:type="gramEnd"/>
        <w:r>
          <w:rPr>
            <w:rStyle w:val="Collegamentoipertestuale"/>
            <w:rFonts w:ascii="Verdana" w:eastAsia="Times New Roman" w:hAnsi="Verdana" w:cs="Arial"/>
          </w:rPr>
          <w:t xml:space="preserve"> dello SME </w:t>
        </w:r>
        <w:proofErr w:type="spellStart"/>
        <w:r>
          <w:rPr>
            <w:rStyle w:val="Collegamentoipertestuale"/>
            <w:rFonts w:ascii="Verdana" w:eastAsia="Times New Roman" w:hAnsi="Verdana" w:cs="Arial"/>
          </w:rPr>
          <w:t>Instrument</w:t>
        </w:r>
        <w:proofErr w:type="spellEnd"/>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4" w:history="1">
        <w:r>
          <w:rPr>
            <w:rStyle w:val="Collegamentoipertestuale"/>
            <w:rFonts w:ascii="Verdana" w:eastAsia="Times New Roman" w:hAnsi="Verdana" w:cs="Arial"/>
          </w:rPr>
          <w:t>Opportunità di business in Sud-Est Asiatico per il settore "meccano-calzaturiero"</w:t>
        </w:r>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5" w:history="1">
        <w:r>
          <w:rPr>
            <w:rStyle w:val="Collegamentoipertestuale"/>
            <w:rFonts w:ascii="Verdana" w:eastAsia="Times New Roman" w:hAnsi="Verdana" w:cs="Arial"/>
          </w:rPr>
          <w:t xml:space="preserve">PUBBLICATA LA GUIDA "PER UN CONSUMO </w:t>
        </w:r>
        <w:proofErr w:type="gramStart"/>
        <w:r>
          <w:rPr>
            <w:rStyle w:val="Collegamentoipertestuale"/>
            <w:rFonts w:ascii="Verdana" w:eastAsia="Times New Roman" w:hAnsi="Verdana" w:cs="Arial"/>
          </w:rPr>
          <w:t>ALIMENTARE</w:t>
        </w:r>
        <w:proofErr w:type="gramEnd"/>
        <w:r>
          <w:rPr>
            <w:rStyle w:val="Collegamentoipertestuale"/>
            <w:rFonts w:ascii="Verdana" w:eastAsia="Times New Roman" w:hAnsi="Verdana" w:cs="Arial"/>
          </w:rPr>
          <w:t xml:space="preserve"> CONSAPEVOLE"</w:t>
        </w:r>
      </w:hyperlink>
    </w:p>
    <w:p w:rsidR="00477EF9" w:rsidRDefault="00477EF9" w:rsidP="00477EF9">
      <w:pPr>
        <w:numPr>
          <w:ilvl w:val="0"/>
          <w:numId w:val="1"/>
        </w:numPr>
        <w:spacing w:before="100" w:beforeAutospacing="1" w:after="100" w:afterAutospacing="1" w:line="288" w:lineRule="atLeast"/>
        <w:rPr>
          <w:rFonts w:ascii="Verdana" w:eastAsia="Times New Roman" w:hAnsi="Verdana" w:cs="Arial"/>
          <w:color w:val="000000"/>
        </w:rPr>
      </w:pPr>
      <w:hyperlink w:anchor="news506" w:history="1">
        <w:r>
          <w:rPr>
            <w:rStyle w:val="Collegamentoipertestuale"/>
            <w:rFonts w:ascii="Verdana" w:eastAsia="Times New Roman" w:hAnsi="Verdana" w:cs="Arial"/>
          </w:rPr>
          <w:t>CORSI PAVIASVILUPPO</w:t>
        </w:r>
      </w:hyperlink>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1" w:name="news498"/>
      <w:bookmarkEnd w:id="1"/>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ATTIVATI NUOVI SERVIZI ON LINE DELLA CAMERA DI COMMERCIO</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524000" cy="1381125"/>
            <wp:effectExtent l="0" t="0" r="0" b="9525"/>
            <wp:docPr id="11" name="Immagine 1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1125"/>
                    </a:xfrm>
                    <a:prstGeom prst="rect">
                      <a:avLst/>
                    </a:prstGeom>
                    <a:noFill/>
                    <a:ln>
                      <a:noFill/>
                    </a:ln>
                  </pic:spPr>
                </pic:pic>
              </a:graphicData>
            </a:graphic>
          </wp:inline>
        </w:drawing>
      </w:r>
      <w:r>
        <w:rPr>
          <w:rFonts w:ascii="Verdana" w:hAnsi="Verdana" w:cs="Arial"/>
          <w:color w:val="000000"/>
        </w:rPr>
        <w:t xml:space="preserve">La Camera di Commercio di Pavia ha reso disponibile il portale </w:t>
      </w:r>
      <w:r>
        <w:rPr>
          <w:rStyle w:val="Enfasigrassetto"/>
          <w:rFonts w:ascii="Verdana" w:hAnsi="Verdana" w:cs="Arial"/>
          <w:color w:val="000000"/>
        </w:rPr>
        <w:t>Sportello Virtuale</w:t>
      </w:r>
      <w:r>
        <w:rPr>
          <w:rFonts w:ascii="Verdana" w:hAnsi="Verdana" w:cs="Arial"/>
          <w:color w:val="000000"/>
        </w:rPr>
        <w:t xml:space="preserve"> - Servizi on line, che consentirà l’accesso telematico a diversi servizi dell’Ente, senza doversi recare agli sportelli fisici</w:t>
      </w:r>
      <w:proofErr w:type="gramStart"/>
      <w:r>
        <w:rPr>
          <w:rFonts w:ascii="Verdana" w:hAnsi="Verdana" w:cs="Arial"/>
          <w:color w:val="000000"/>
        </w:rPr>
        <w:t xml:space="preserve"> .</w:t>
      </w:r>
      <w:proofErr w:type="gramEnd"/>
      <w:r>
        <w:rPr>
          <w:rFonts w:ascii="Verdana" w:hAnsi="Verdana" w:cs="Arial"/>
          <w:color w:val="000000"/>
        </w:rPr>
        <w:t xml:space="preserve"> Il portale – attivato in collaborazione con </w:t>
      </w:r>
      <w:proofErr w:type="spellStart"/>
      <w:r>
        <w:rPr>
          <w:rFonts w:ascii="Verdana" w:hAnsi="Verdana" w:cs="Arial"/>
          <w:color w:val="000000"/>
        </w:rPr>
        <w:t>Unioncamere</w:t>
      </w:r>
      <w:proofErr w:type="spellEnd"/>
      <w:r>
        <w:rPr>
          <w:rFonts w:ascii="Verdana" w:hAnsi="Verdana" w:cs="Arial"/>
          <w:color w:val="000000"/>
        </w:rPr>
        <w:t xml:space="preserve"> Lombardia - è utilizzabile per inviare richieste inerenti </w:t>
      </w:r>
      <w:proofErr w:type="gramStart"/>
      <w:r>
        <w:rPr>
          <w:rFonts w:ascii="Verdana" w:hAnsi="Verdana" w:cs="Arial"/>
          <w:color w:val="000000"/>
        </w:rPr>
        <w:t>il</w:t>
      </w:r>
      <w:proofErr w:type="gramEnd"/>
      <w:r>
        <w:rPr>
          <w:rFonts w:ascii="Verdana" w:hAnsi="Verdana" w:cs="Arial"/>
          <w:color w:val="000000"/>
        </w:rPr>
        <w:t xml:space="preserve"> </w:t>
      </w:r>
      <w:r>
        <w:rPr>
          <w:rStyle w:val="Enfasigrassetto"/>
          <w:rFonts w:ascii="Verdana" w:hAnsi="Verdana" w:cs="Arial"/>
          <w:color w:val="000000"/>
        </w:rPr>
        <w:t>pagamento del diritto annuale</w:t>
      </w:r>
      <w:r>
        <w:rPr>
          <w:rFonts w:ascii="Verdana" w:hAnsi="Verdana" w:cs="Arial"/>
          <w:color w:val="000000"/>
        </w:rPr>
        <w:t xml:space="preserve"> e per istanze finalizzate </w:t>
      </w:r>
      <w:r>
        <w:rPr>
          <w:rStyle w:val="Enfasigrassetto"/>
          <w:rFonts w:ascii="Verdana" w:hAnsi="Verdana" w:cs="Arial"/>
          <w:color w:val="000000"/>
        </w:rPr>
        <w:t>all’accesso ai documenti amministrativi</w:t>
      </w:r>
      <w:r>
        <w:rPr>
          <w:rFonts w:ascii="Verdana" w:hAnsi="Verdana" w:cs="Arial"/>
          <w:color w:val="000000"/>
        </w:rPr>
        <w:t xml:space="preserve"> ai sensi della legge 241/1990.</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Si può accedere al servizio di proprio interesse dello Sportello Virtuale direttamente cliccando sul banner presente nella home page della Camera di Commercio </w:t>
      </w:r>
      <w:hyperlink r:id="rId8" w:history="1">
        <w:r>
          <w:rPr>
            <w:rStyle w:val="Collegamentoipertestuale"/>
            <w:rFonts w:ascii="Verdana" w:hAnsi="Verdana" w:cs="Arial"/>
          </w:rPr>
          <w:t>www.pv.camcom.gov.it</w:t>
        </w:r>
      </w:hyperlink>
      <w:r>
        <w:rPr>
          <w:rStyle w:val="Enfasicorsivo"/>
          <w:rFonts w:ascii="Verdana" w:hAnsi="Verdana" w:cs="Arial"/>
          <w:color w:val="000000"/>
        </w:rPr>
        <w:t>.</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Per info: Ufficio Diritto Annuale 0382.393279 email </w:t>
      </w:r>
      <w:hyperlink r:id="rId9" w:history="1">
        <w:r>
          <w:rPr>
            <w:rStyle w:val="Collegamentoipertestuale"/>
            <w:rFonts w:ascii="Verdana" w:hAnsi="Verdana" w:cs="Arial"/>
          </w:rPr>
          <w:t>dirittoannuale@pv.camcom.it</w:t>
        </w:r>
      </w:hyperlink>
      <w:r>
        <w:rPr>
          <w:rFonts w:ascii="Verdana" w:hAnsi="Verdana" w:cs="Arial"/>
          <w:color w:val="000000"/>
        </w:rPr>
        <w:t xml:space="preserve"> - Ufficio Relazioni con il Pubblico </w:t>
      </w:r>
      <w:hyperlink r:id="rId10" w:history="1">
        <w:r>
          <w:rPr>
            <w:rStyle w:val="Collegamentoipertestuale"/>
            <w:rFonts w:ascii="Verdana" w:hAnsi="Verdana" w:cs="Arial"/>
          </w:rPr>
          <w:t>urp@pv.camcom.it</w:t>
        </w:r>
      </w:hyperlink>
      <w:r>
        <w:rPr>
          <w:rFonts w:ascii="Verdana" w:hAnsi="Verdana" w:cs="Arial"/>
          <w:color w:val="000000"/>
        </w:rPr>
        <w:br/>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2" w:name="news499"/>
      <w:bookmarkEnd w:id="2"/>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Attivazione servizi camerali di sportello presso il Comune di Voghera</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228725" cy="1219200"/>
            <wp:effectExtent l="0" t="0" r="9525" b="0"/>
            <wp:docPr id="10" name="Immagine 1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19200"/>
                    </a:xfrm>
                    <a:prstGeom prst="rect">
                      <a:avLst/>
                    </a:prstGeom>
                    <a:noFill/>
                    <a:ln>
                      <a:noFill/>
                    </a:ln>
                  </pic:spPr>
                </pic:pic>
              </a:graphicData>
            </a:graphic>
          </wp:inline>
        </w:drawing>
      </w:r>
      <w:proofErr w:type="gramStart"/>
      <w:r>
        <w:rPr>
          <w:rFonts w:ascii="Verdana" w:hAnsi="Verdana" w:cs="Arial"/>
          <w:color w:val="000000"/>
        </w:rPr>
        <w:t>A</w:t>
      </w:r>
      <w:proofErr w:type="gramEnd"/>
      <w:r>
        <w:rPr>
          <w:rFonts w:ascii="Verdana" w:hAnsi="Verdana" w:cs="Arial"/>
          <w:color w:val="000000"/>
        </w:rPr>
        <w:t xml:space="preserve"> seguito della convenzione stipulata con la Camera di Commercio, il Comune di Voghera, dal 17 novembre u.s., eroga presso il proprio SUAP i seguenti </w:t>
      </w:r>
      <w:r>
        <w:rPr>
          <w:rStyle w:val="Enfasigrassetto"/>
          <w:rFonts w:ascii="Verdana" w:hAnsi="Verdana" w:cs="Arial"/>
          <w:color w:val="000000"/>
        </w:rPr>
        <w:t>servizi camerali di sportello</w:t>
      </w:r>
      <w:r>
        <w:rPr>
          <w:rFonts w:ascii="Verdana" w:hAnsi="Verdana" w:cs="Arial"/>
          <w:color w:val="000000"/>
        </w:rPr>
        <w:t>:</w:t>
      </w:r>
    </w:p>
    <w:p w:rsidR="00477EF9" w:rsidRDefault="00477EF9" w:rsidP="00477EF9">
      <w:pPr>
        <w:numPr>
          <w:ilvl w:val="0"/>
          <w:numId w:val="2"/>
        </w:numPr>
        <w:spacing w:before="100" w:beforeAutospacing="1" w:after="100" w:afterAutospacing="1" w:line="288" w:lineRule="atLeast"/>
        <w:rPr>
          <w:rFonts w:ascii="Verdana" w:eastAsia="Times New Roman" w:hAnsi="Verdana" w:cs="Arial"/>
          <w:color w:val="000000"/>
        </w:rPr>
      </w:pPr>
      <w:proofErr w:type="gramStart"/>
      <w:r>
        <w:rPr>
          <w:rFonts w:ascii="Verdana" w:eastAsia="Times New Roman" w:hAnsi="Verdana" w:cs="Arial"/>
          <w:color w:val="000000"/>
        </w:rPr>
        <w:t>emissione</w:t>
      </w:r>
      <w:proofErr w:type="gramEnd"/>
      <w:r>
        <w:rPr>
          <w:rFonts w:ascii="Verdana" w:eastAsia="Times New Roman" w:hAnsi="Verdana" w:cs="Arial"/>
          <w:color w:val="000000"/>
        </w:rPr>
        <w:t xml:space="preserve"> di certificati e di visure del Registro Imprese, comprese le visure assetti proprietari;</w:t>
      </w:r>
    </w:p>
    <w:p w:rsidR="00477EF9" w:rsidRDefault="00477EF9" w:rsidP="00477EF9">
      <w:pPr>
        <w:numPr>
          <w:ilvl w:val="0"/>
          <w:numId w:val="2"/>
        </w:numPr>
        <w:spacing w:before="100" w:beforeAutospacing="1" w:after="100" w:afterAutospacing="1" w:line="288" w:lineRule="atLeast"/>
        <w:rPr>
          <w:rFonts w:ascii="Verdana" w:eastAsia="Times New Roman" w:hAnsi="Verdana" w:cs="Arial"/>
          <w:color w:val="000000"/>
        </w:rPr>
      </w:pPr>
      <w:proofErr w:type="gramStart"/>
      <w:r>
        <w:rPr>
          <w:rFonts w:ascii="Verdana" w:eastAsia="Times New Roman" w:hAnsi="Verdana" w:cs="Arial"/>
          <w:color w:val="000000"/>
        </w:rPr>
        <w:t>ricerche</w:t>
      </w:r>
      <w:proofErr w:type="gramEnd"/>
      <w:r>
        <w:rPr>
          <w:rFonts w:ascii="Verdana" w:eastAsia="Times New Roman" w:hAnsi="Verdana" w:cs="Arial"/>
          <w:color w:val="000000"/>
        </w:rPr>
        <w:t xml:space="preserve"> protesti;</w:t>
      </w:r>
    </w:p>
    <w:p w:rsidR="00477EF9" w:rsidRDefault="00477EF9" w:rsidP="00477EF9">
      <w:pPr>
        <w:numPr>
          <w:ilvl w:val="0"/>
          <w:numId w:val="2"/>
        </w:numPr>
        <w:spacing w:before="100" w:beforeAutospacing="1" w:after="100" w:afterAutospacing="1" w:line="288" w:lineRule="atLeast"/>
        <w:rPr>
          <w:rFonts w:ascii="Verdana" w:eastAsia="Times New Roman" w:hAnsi="Verdana" w:cs="Arial"/>
          <w:color w:val="000000"/>
        </w:rPr>
      </w:pPr>
      <w:proofErr w:type="gramStart"/>
      <w:r>
        <w:rPr>
          <w:rFonts w:ascii="Verdana" w:eastAsia="Times New Roman" w:hAnsi="Verdana" w:cs="Arial"/>
          <w:color w:val="000000"/>
        </w:rPr>
        <w:t>emissione</w:t>
      </w:r>
      <w:proofErr w:type="gramEnd"/>
      <w:r>
        <w:rPr>
          <w:rFonts w:ascii="Verdana" w:eastAsia="Times New Roman" w:hAnsi="Verdana" w:cs="Arial"/>
          <w:color w:val="000000"/>
        </w:rPr>
        <w:t xml:space="preserve"> visure protesti;</w:t>
      </w:r>
    </w:p>
    <w:p w:rsidR="00477EF9" w:rsidRDefault="00477EF9" w:rsidP="00477EF9">
      <w:pPr>
        <w:numPr>
          <w:ilvl w:val="0"/>
          <w:numId w:val="2"/>
        </w:numPr>
        <w:spacing w:before="100" w:beforeAutospacing="1" w:after="100" w:afterAutospacing="1" w:line="288" w:lineRule="atLeast"/>
        <w:rPr>
          <w:rFonts w:ascii="Verdana" w:eastAsia="Times New Roman" w:hAnsi="Verdana" w:cs="Arial"/>
          <w:color w:val="000000"/>
        </w:rPr>
      </w:pPr>
      <w:proofErr w:type="gramStart"/>
      <w:r>
        <w:rPr>
          <w:rFonts w:ascii="Verdana" w:eastAsia="Times New Roman" w:hAnsi="Verdana" w:cs="Arial"/>
          <w:color w:val="000000"/>
        </w:rPr>
        <w:t>estrazione</w:t>
      </w:r>
      <w:proofErr w:type="gramEnd"/>
      <w:r>
        <w:rPr>
          <w:rFonts w:ascii="Verdana" w:eastAsia="Times New Roman" w:hAnsi="Verdana" w:cs="Arial"/>
          <w:color w:val="000000"/>
        </w:rPr>
        <w:t xml:space="preserve"> ed emissione di copie atti e bilanci.</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Tutti i citati servizi sono forniti agli utenti dal Comune di Voghera presso gli uffici dello Sportello Unico Attività Produttive (SUAP), Piazza Cesare Battisti 5, dal lunedì al venerdì dalle ore 9,00 alle </w:t>
      </w:r>
      <w:proofErr w:type="gramStart"/>
      <w:r>
        <w:rPr>
          <w:rFonts w:ascii="Verdana" w:hAnsi="Verdana" w:cs="Arial"/>
          <w:color w:val="000000"/>
        </w:rPr>
        <w:t>ore</w:t>
      </w:r>
      <w:proofErr w:type="gramEnd"/>
      <w:r>
        <w:rPr>
          <w:rFonts w:ascii="Verdana" w:hAnsi="Verdana" w:cs="Arial"/>
          <w:color w:val="000000"/>
        </w:rPr>
        <w:t xml:space="preserve"> 12,30.</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3" w:name="news508"/>
      <w:bookmarkEnd w:id="3"/>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 xml:space="preserve">Premio Imprese Storiche, Imprese Innovative e Imprese </w:t>
      </w:r>
      <w:proofErr w:type="gramStart"/>
      <w:r>
        <w:rPr>
          <w:rFonts w:ascii="Arial" w:eastAsia="Times New Roman" w:hAnsi="Arial" w:cs="Arial"/>
          <w:b/>
          <w:bCs/>
          <w:color w:val="000000"/>
        </w:rPr>
        <w:t>Internazionali</w:t>
      </w:r>
      <w:proofErr w:type="gramEnd"/>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2371725" cy="1133475"/>
            <wp:effectExtent l="0" t="0" r="9525" b="9525"/>
            <wp:docPr id="9" name="Immagine 9" descr="log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me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133475"/>
                    </a:xfrm>
                    <a:prstGeom prst="rect">
                      <a:avLst/>
                    </a:prstGeom>
                    <a:noFill/>
                    <a:ln>
                      <a:noFill/>
                    </a:ln>
                  </pic:spPr>
                </pic:pic>
              </a:graphicData>
            </a:graphic>
          </wp:inline>
        </w:drawing>
      </w:r>
      <w:r>
        <w:rPr>
          <w:rFonts w:ascii="Verdana" w:hAnsi="Verdana" w:cs="Arial"/>
          <w:color w:val="000000"/>
        </w:rPr>
        <w:t xml:space="preserve">Si terrà giovedì </w:t>
      </w:r>
      <w:r>
        <w:rPr>
          <w:rStyle w:val="Enfasigrassetto"/>
          <w:rFonts w:ascii="Verdana" w:hAnsi="Verdana" w:cs="Arial"/>
          <w:color w:val="000000"/>
        </w:rPr>
        <w:t>11 dicembre alle ore 16,00</w:t>
      </w:r>
      <w:r>
        <w:rPr>
          <w:rFonts w:ascii="Verdana" w:hAnsi="Verdana" w:cs="Arial"/>
          <w:color w:val="000000"/>
        </w:rPr>
        <w:t>, presso la Sala di Consiglio della Camera di Commercio di Pavia, la cerimonia per il conferimento di pregiati riconoscimenti alle imprese del territorio provinciale che vedrà l’assegnazione di</w:t>
      </w:r>
      <w:proofErr w:type="gramStart"/>
      <w:r>
        <w:rPr>
          <w:rFonts w:ascii="Verdana" w:hAnsi="Verdana" w:cs="Arial"/>
          <w:color w:val="000000"/>
        </w:rPr>
        <w:t xml:space="preserve"> :</w:t>
      </w:r>
      <w:proofErr w:type="gramEnd"/>
      <w:r>
        <w:rPr>
          <w:rFonts w:ascii="Verdana" w:hAnsi="Verdana" w:cs="Arial"/>
          <w:color w:val="000000"/>
        </w:rPr>
        <w:br/>
      </w:r>
      <w:r>
        <w:rPr>
          <w:rFonts w:ascii="Verdana" w:hAnsi="Verdana" w:cs="Arial"/>
          <w:color w:val="000000"/>
        </w:rPr>
        <w:br/>
      </w:r>
      <w:r>
        <w:rPr>
          <w:rStyle w:val="Enfasigrassetto"/>
          <w:rFonts w:ascii="Verdana" w:hAnsi="Verdana" w:cs="Arial"/>
          <w:color w:val="000000"/>
        </w:rPr>
        <w:t>Premio imprese storich</w:t>
      </w:r>
      <w:r>
        <w:rPr>
          <w:rFonts w:ascii="Verdana" w:hAnsi="Verdana" w:cs="Arial"/>
          <w:color w:val="000000"/>
        </w:rPr>
        <w:t xml:space="preserve">e: rivolto ad n. 7 aziende che  hanno saputo </w:t>
      </w:r>
      <w:proofErr w:type="spellStart"/>
      <w:r>
        <w:rPr>
          <w:rFonts w:ascii="Verdana" w:hAnsi="Verdana" w:cs="Arial"/>
          <w:color w:val="000000"/>
        </w:rPr>
        <w:t>rasmettere</w:t>
      </w:r>
      <w:proofErr w:type="spellEnd"/>
      <w:r>
        <w:rPr>
          <w:rFonts w:ascii="Verdana" w:hAnsi="Verdana" w:cs="Arial"/>
          <w:color w:val="000000"/>
        </w:rPr>
        <w:t xml:space="preserve"> alle generazioni successive il loro patrimonio di esperienze e valori imprenditoriali nel tempo (</w:t>
      </w:r>
      <w:hyperlink r:id="rId13" w:history="1">
        <w:r>
          <w:rPr>
            <w:rStyle w:val="Collegamentoipertestuale"/>
            <w:rFonts w:ascii="Verdana" w:hAnsi="Verdana" w:cs="Arial"/>
          </w:rPr>
          <w:t>vedi l’elenco</w:t>
        </w:r>
      </w:hyperlink>
      <w:r>
        <w:rPr>
          <w:rFonts w:ascii="Verdana" w:hAnsi="Verdana" w:cs="Arial"/>
          <w:color w:val="000000"/>
        </w:rPr>
        <w:t xml:space="preserve"> - PDF 44 kb);</w:t>
      </w:r>
      <w:r>
        <w:rPr>
          <w:rFonts w:ascii="Verdana" w:hAnsi="Verdana" w:cs="Arial"/>
          <w:color w:val="000000"/>
        </w:rPr>
        <w:br/>
      </w:r>
      <w:r>
        <w:rPr>
          <w:rFonts w:ascii="Verdana" w:hAnsi="Verdana" w:cs="Arial"/>
          <w:color w:val="000000"/>
        </w:rPr>
        <w:br/>
      </w:r>
      <w:r>
        <w:rPr>
          <w:rStyle w:val="Enfasigrassetto"/>
          <w:rFonts w:ascii="Verdana" w:hAnsi="Verdana" w:cs="Arial"/>
          <w:color w:val="000000"/>
        </w:rPr>
        <w:t>Premio imprese innovative</w:t>
      </w:r>
      <w:r>
        <w:rPr>
          <w:rFonts w:ascii="Verdana" w:hAnsi="Verdana" w:cs="Arial"/>
          <w:color w:val="000000"/>
        </w:rPr>
        <w:t xml:space="preserve">: realizzato in collaborazione con l’Università degli Studi di Pavia e dedicato a n.8 imprese che si sono distinte per attività di </w:t>
      </w:r>
      <w:r>
        <w:rPr>
          <w:rFonts w:ascii="Verdana" w:hAnsi="Verdana" w:cs="Arial"/>
          <w:color w:val="000000"/>
        </w:rPr>
        <w:lastRenderedPageBreak/>
        <w:t>innovazione e ricerca, ad uno spin-off di eccellenza e ad n.8 giovani protagonisti di innovazione in azienda (</w:t>
      </w:r>
      <w:hyperlink r:id="rId14" w:history="1">
        <w:r>
          <w:rPr>
            <w:rStyle w:val="Collegamentoipertestuale"/>
            <w:rFonts w:ascii="Verdana" w:hAnsi="Verdana" w:cs="Arial"/>
          </w:rPr>
          <w:t>vedi l’elenco</w:t>
        </w:r>
      </w:hyperlink>
      <w:r>
        <w:rPr>
          <w:rFonts w:ascii="Verdana" w:hAnsi="Verdana" w:cs="Arial"/>
          <w:color w:val="000000"/>
        </w:rPr>
        <w:t xml:space="preserve"> - PDF 38 kb);</w:t>
      </w:r>
      <w:r>
        <w:rPr>
          <w:rFonts w:ascii="Verdana" w:hAnsi="Verdana" w:cs="Arial"/>
          <w:color w:val="000000"/>
        </w:rPr>
        <w:br/>
      </w:r>
      <w:r>
        <w:rPr>
          <w:rFonts w:ascii="Verdana" w:hAnsi="Verdana" w:cs="Arial"/>
          <w:color w:val="000000"/>
        </w:rPr>
        <w:br/>
      </w:r>
      <w:r>
        <w:rPr>
          <w:rStyle w:val="Enfasigrassetto"/>
          <w:rFonts w:ascii="Verdana" w:hAnsi="Verdana" w:cs="Arial"/>
          <w:color w:val="000000"/>
        </w:rPr>
        <w:t>Premio imprese internazionali</w:t>
      </w:r>
      <w:r>
        <w:rPr>
          <w:rFonts w:ascii="Verdana" w:hAnsi="Verdana" w:cs="Arial"/>
          <w:color w:val="000000"/>
        </w:rPr>
        <w:t>: diretto a n. 8 imprese che si sono distinte per aver ottenuto posizionamenti di rilievo sui mercati internazionali (</w:t>
      </w:r>
      <w:hyperlink r:id="rId15" w:history="1">
        <w:r>
          <w:rPr>
            <w:rStyle w:val="Collegamentoipertestuale"/>
            <w:rFonts w:ascii="Verdana" w:hAnsi="Verdana" w:cs="Arial"/>
          </w:rPr>
          <w:t>vedi l’elenco</w:t>
        </w:r>
      </w:hyperlink>
      <w:r>
        <w:rPr>
          <w:rFonts w:ascii="Verdana" w:hAnsi="Verdana" w:cs="Arial"/>
          <w:color w:val="000000"/>
        </w:rPr>
        <w:t xml:space="preserve"> - PDF 20 kb).</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Alle imprese storiche sarà consegnata una pergamena </w:t>
      </w:r>
      <w:proofErr w:type="gramStart"/>
      <w:r>
        <w:rPr>
          <w:rFonts w:ascii="Verdana" w:hAnsi="Verdana" w:cs="Arial"/>
          <w:color w:val="000000"/>
        </w:rPr>
        <w:t>ed</w:t>
      </w:r>
      <w:proofErr w:type="gramEnd"/>
      <w:r>
        <w:rPr>
          <w:rFonts w:ascii="Verdana" w:hAnsi="Verdana" w:cs="Arial"/>
          <w:color w:val="000000"/>
        </w:rPr>
        <w:t xml:space="preserve"> una medaglia d’argento del conio camerale, le imprese innovative ed internazionali saranno premiate con un attestato ed una medaglia d'oro sempre del conio camerale mentre allo spin-off e ai giovani verrà conferito un premio </w:t>
      </w:r>
      <w:proofErr w:type="spellStart"/>
      <w:r>
        <w:rPr>
          <w:rFonts w:ascii="Verdana" w:hAnsi="Verdana" w:cs="Arial"/>
          <w:color w:val="000000"/>
        </w:rPr>
        <w:t>indanaro</w:t>
      </w:r>
      <w:proofErr w:type="spellEnd"/>
      <w:r>
        <w:rPr>
          <w:rFonts w:ascii="Verdana" w:hAnsi="Verdana" w:cs="Arial"/>
          <w:color w:val="000000"/>
        </w:rPr>
        <w:t>.</w:t>
      </w:r>
      <w:r>
        <w:rPr>
          <w:rFonts w:ascii="Verdana" w:hAnsi="Verdana" w:cs="Arial"/>
          <w:color w:val="000000"/>
        </w:rPr>
        <w:br/>
      </w:r>
      <w:r>
        <w:rPr>
          <w:rFonts w:ascii="Verdana" w:hAnsi="Verdana" w:cs="Arial"/>
          <w:color w:val="000000"/>
        </w:rPr>
        <w:br/>
        <w:t>La partecipazione all’evento è libera e gratuita. (</w:t>
      </w:r>
      <w:hyperlink r:id="rId16" w:history="1">
        <w:r>
          <w:rPr>
            <w:rStyle w:val="Collegamentoipertestuale"/>
            <w:rFonts w:ascii="Verdana" w:hAnsi="Verdana" w:cs="Arial"/>
          </w:rPr>
          <w:t>scarica il programma</w:t>
        </w:r>
      </w:hyperlink>
      <w:r>
        <w:rPr>
          <w:rFonts w:ascii="Verdana" w:hAnsi="Verdana" w:cs="Arial"/>
          <w:color w:val="000000"/>
        </w:rPr>
        <w:t xml:space="preserve"> - PDF 85 kb)</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4" w:name="news500"/>
      <w:bookmarkEnd w:id="4"/>
    </w:p>
    <w:p w:rsidR="00477EF9" w:rsidRDefault="00477EF9" w:rsidP="00477EF9">
      <w:pPr>
        <w:shd w:val="clear" w:color="auto" w:fill="F2E5D4"/>
        <w:spacing w:line="288" w:lineRule="atLeast"/>
        <w:rPr>
          <w:rFonts w:ascii="Arial" w:eastAsia="Times New Roman" w:hAnsi="Arial" w:cs="Arial"/>
          <w:b/>
          <w:bCs/>
          <w:color w:val="000000"/>
        </w:rPr>
      </w:pPr>
      <w:proofErr w:type="gramStart"/>
      <w:r>
        <w:rPr>
          <w:rFonts w:ascii="Arial" w:eastAsia="Times New Roman" w:hAnsi="Arial" w:cs="Arial"/>
          <w:b/>
          <w:bCs/>
          <w:color w:val="000000"/>
        </w:rPr>
        <w:t>Norme finalizzate al rispetto dell’ambiente nella vendita di sacchi monouso per asporto merci</w:t>
      </w:r>
      <w:proofErr w:type="gramEnd"/>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952500" cy="1457325"/>
            <wp:effectExtent l="0" t="0" r="0" b="9525"/>
            <wp:docPr id="8" name="Immagine 8"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inline>
        </w:drawing>
      </w:r>
      <w:r>
        <w:rPr>
          <w:rFonts w:ascii="Verdana" w:hAnsi="Verdana" w:cs="Arial"/>
          <w:color w:val="000000"/>
        </w:rPr>
        <w:t xml:space="preserve">Con l’entrata in vigore della Legge n. 116 </w:t>
      </w:r>
      <w:proofErr w:type="gramStart"/>
      <w:r>
        <w:rPr>
          <w:rFonts w:ascii="Verdana" w:hAnsi="Verdana" w:cs="Arial"/>
          <w:color w:val="000000"/>
        </w:rPr>
        <w:t xml:space="preserve">dell’ </w:t>
      </w:r>
      <w:proofErr w:type="gramEnd"/>
      <w:r>
        <w:rPr>
          <w:rFonts w:ascii="Verdana" w:hAnsi="Verdana" w:cs="Arial"/>
          <w:color w:val="000000"/>
        </w:rPr>
        <w:t xml:space="preserve">11 agosto 2014 in materia ambientale sono state definite le </w:t>
      </w:r>
      <w:r>
        <w:rPr>
          <w:rStyle w:val="Enfasigrassetto"/>
          <w:rFonts w:ascii="Verdana" w:hAnsi="Verdana" w:cs="Arial"/>
          <w:color w:val="000000"/>
        </w:rPr>
        <w:t>caratteristiche tecniche dei sacchetti</w:t>
      </w:r>
      <w:r>
        <w:rPr>
          <w:rFonts w:ascii="Verdana" w:hAnsi="Verdana" w:cs="Arial"/>
          <w:color w:val="000000"/>
        </w:rPr>
        <w:t xml:space="preserve"> “usa e getta” che devono essere compostabili per garantire la riduzione dell’impatto ambientale e la possibilità di essere poi impiegabili per la raccolta differenziata dei rifiuti organici domestici (“umido”).</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In  caso di accertamento delle violazioni effettuato dagli organi di vigilanza, la recente integrazione normativa stabilisce che sono le Camere di Commercio </w:t>
      </w:r>
      <w:proofErr w:type="gramStart"/>
      <w:r>
        <w:rPr>
          <w:rFonts w:ascii="Verdana" w:hAnsi="Verdana" w:cs="Arial"/>
          <w:color w:val="000000"/>
        </w:rPr>
        <w:t>ad</w:t>
      </w:r>
      <w:proofErr w:type="gramEnd"/>
      <w:r>
        <w:rPr>
          <w:rFonts w:ascii="Verdana" w:hAnsi="Verdana" w:cs="Arial"/>
          <w:color w:val="000000"/>
        </w:rPr>
        <w:t xml:space="preserve"> irrogare le sanzioni amministrative, piuttosto pesanti nei confronti di chi contravviene al divieto di commercializzare i sacchi non conformi.</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La commercializzazione dei sacchi non conformi a quanto prescritto è</w:t>
      </w:r>
      <w:proofErr w:type="gramStart"/>
      <w:r>
        <w:rPr>
          <w:rFonts w:ascii="Verdana" w:hAnsi="Verdana" w:cs="Arial"/>
          <w:color w:val="000000"/>
        </w:rPr>
        <w:t xml:space="preserve">  </w:t>
      </w:r>
      <w:proofErr w:type="gramEnd"/>
      <w:r>
        <w:rPr>
          <w:rFonts w:ascii="Verdana" w:hAnsi="Verdana" w:cs="Arial"/>
          <w:color w:val="000000"/>
        </w:rPr>
        <w:t>punita, infatti, con la sanzione amministrativa pecuniaria del pagamento di una somma da 2.500 euro a 25.000 euro, aumentata fino al quadruplo del massimo se la violazione del divieto riguarda quantità ingenti di sacchi per l'asporto oppure un valore della merce superiore al 20 per cento del fatturato del trasgressore.</w:t>
      </w:r>
    </w:p>
    <w:p w:rsidR="00477EF9" w:rsidRDefault="00477EF9" w:rsidP="00477EF9">
      <w:pPr>
        <w:pStyle w:val="NormaleWeb"/>
        <w:spacing w:line="288" w:lineRule="atLeast"/>
        <w:rPr>
          <w:rFonts w:ascii="Verdana" w:hAnsi="Verdana" w:cs="Arial"/>
          <w:color w:val="000000"/>
        </w:rPr>
      </w:pPr>
      <w:hyperlink r:id="rId18" w:history="1">
        <w:r>
          <w:rPr>
            <w:rStyle w:val="Collegamentoipertestuale"/>
            <w:rFonts w:ascii="Verdana" w:hAnsi="Verdana" w:cs="Arial"/>
          </w:rPr>
          <w:t xml:space="preserve">Scarica </w:t>
        </w:r>
        <w:proofErr w:type="spellStart"/>
        <w:r>
          <w:rPr>
            <w:rStyle w:val="Collegamentoipertestuale"/>
            <w:rFonts w:ascii="Verdana" w:hAnsi="Verdana" w:cs="Arial"/>
          </w:rPr>
          <w:t>depliant</w:t>
        </w:r>
        <w:proofErr w:type="spellEnd"/>
        <w:r>
          <w:rPr>
            <w:rStyle w:val="Collegamentoipertestuale"/>
            <w:rFonts w:ascii="Verdana" w:hAnsi="Verdana" w:cs="Arial"/>
          </w:rPr>
          <w:t xml:space="preserve"> illustrativo</w:t>
        </w:r>
      </w:hyperlink>
      <w:r>
        <w:rPr>
          <w:rFonts w:ascii="Verdana" w:hAnsi="Verdana" w:cs="Arial"/>
          <w:color w:val="000000"/>
        </w:rPr>
        <w:t xml:space="preserve"> (PDF 456 kb) di </w:t>
      </w:r>
      <w:proofErr w:type="spellStart"/>
      <w:r>
        <w:rPr>
          <w:rFonts w:ascii="Verdana" w:hAnsi="Verdana" w:cs="Arial"/>
          <w:color w:val="000000"/>
        </w:rPr>
        <w:t>Unioncamere</w:t>
      </w:r>
      <w:proofErr w:type="spellEnd"/>
      <w:r>
        <w:rPr>
          <w:rFonts w:ascii="Verdana" w:hAnsi="Verdana" w:cs="Arial"/>
          <w:color w:val="000000"/>
        </w:rPr>
        <w:t xml:space="preserve"> e </w:t>
      </w:r>
      <w:proofErr w:type="spellStart"/>
      <w:r>
        <w:rPr>
          <w:rFonts w:ascii="Verdana" w:hAnsi="Verdana" w:cs="Arial"/>
          <w:color w:val="000000"/>
        </w:rPr>
        <w:t>Assobioplastiche</w:t>
      </w:r>
      <w:proofErr w:type="spellEnd"/>
      <w:r>
        <w:rPr>
          <w:rFonts w:ascii="Verdana" w:hAnsi="Verdana" w:cs="Arial"/>
          <w:color w:val="000000"/>
        </w:rPr>
        <w:t>.</w:t>
      </w:r>
    </w:p>
    <w:p w:rsidR="00477EF9" w:rsidRDefault="00477EF9" w:rsidP="00477EF9">
      <w:pPr>
        <w:rPr>
          <w:rFonts w:ascii="Arial" w:eastAsia="Times New Roman" w:hAnsi="Arial" w:cs="Arial"/>
          <w:color w:val="02326C"/>
        </w:rPr>
      </w:pPr>
    </w:p>
    <w:p w:rsidR="00477EF9" w:rsidRDefault="00477EF9" w:rsidP="00477EF9">
      <w:pPr>
        <w:shd w:val="clear" w:color="auto" w:fill="660033"/>
        <w:spacing w:line="336" w:lineRule="atLeast"/>
        <w:rPr>
          <w:rFonts w:ascii="Arial" w:eastAsia="Times New Roman" w:hAnsi="Arial" w:cs="Arial"/>
          <w:b/>
          <w:bCs/>
          <w:color w:val="FFFFFF"/>
          <w:sz w:val="29"/>
          <w:szCs w:val="29"/>
        </w:rPr>
      </w:pPr>
      <w:r>
        <w:rPr>
          <w:rFonts w:ascii="Arial" w:eastAsia="Times New Roman" w:hAnsi="Arial" w:cs="Arial"/>
          <w:b/>
          <w:bCs/>
          <w:color w:val="FFFFFF"/>
          <w:sz w:val="29"/>
          <w:szCs w:val="29"/>
        </w:rPr>
        <w:t xml:space="preserve">Servizio </w:t>
      </w:r>
      <w:proofErr w:type="spellStart"/>
      <w:r>
        <w:rPr>
          <w:rFonts w:ascii="Arial" w:eastAsia="Times New Roman" w:hAnsi="Arial" w:cs="Arial"/>
          <w:b/>
          <w:bCs/>
          <w:color w:val="FFFFFF"/>
          <w:sz w:val="29"/>
          <w:szCs w:val="29"/>
        </w:rPr>
        <w:t>Impresattiva</w:t>
      </w:r>
      <w:proofErr w:type="spellEnd"/>
      <w:r>
        <w:rPr>
          <w:rFonts w:ascii="Arial" w:eastAsia="Times New Roman" w:hAnsi="Arial" w:cs="Arial"/>
          <w:b/>
          <w:bCs/>
          <w:color w:val="FFFFFF"/>
          <w:sz w:val="29"/>
          <w:szCs w:val="29"/>
        </w:rPr>
        <w:t xml:space="preserve"> </w:t>
      </w:r>
    </w:p>
    <w:p w:rsidR="00477EF9" w:rsidRDefault="00477EF9" w:rsidP="00477EF9">
      <w:pPr>
        <w:rPr>
          <w:rFonts w:ascii="Arial" w:eastAsia="Times New Roman" w:hAnsi="Arial" w:cs="Arial"/>
          <w:color w:val="02326C"/>
        </w:rPr>
      </w:pPr>
      <w:r>
        <w:rPr>
          <w:rFonts w:ascii="Arial" w:eastAsia="Times New Roman" w:hAnsi="Arial" w:cs="Arial"/>
          <w:color w:val="02326C"/>
        </w:rPr>
        <w:lastRenderedPageBreak/>
        <w:br/>
      </w:r>
      <w:bookmarkStart w:id="5" w:name="news501"/>
      <w:bookmarkEnd w:id="5"/>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 xml:space="preserve">Bonus alle </w:t>
      </w:r>
      <w:proofErr w:type="spellStart"/>
      <w:r>
        <w:rPr>
          <w:rFonts w:ascii="Arial" w:eastAsia="Times New Roman" w:hAnsi="Arial" w:cs="Arial"/>
          <w:b/>
          <w:bCs/>
          <w:color w:val="000000"/>
        </w:rPr>
        <w:t>pmi</w:t>
      </w:r>
      <w:proofErr w:type="spellEnd"/>
      <w:r>
        <w:rPr>
          <w:rFonts w:ascii="Arial" w:eastAsia="Times New Roman" w:hAnsi="Arial" w:cs="Arial"/>
          <w:b/>
          <w:bCs/>
          <w:color w:val="000000"/>
        </w:rPr>
        <w:t xml:space="preserve"> per il digitale: pubblicato il decreto </w:t>
      </w:r>
      <w:proofErr w:type="gramStart"/>
      <w:r>
        <w:rPr>
          <w:rFonts w:ascii="Arial" w:eastAsia="Times New Roman" w:hAnsi="Arial" w:cs="Arial"/>
          <w:b/>
          <w:bCs/>
          <w:color w:val="000000"/>
        </w:rPr>
        <w:t>attuativo</w:t>
      </w:r>
      <w:proofErr w:type="gramEnd"/>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2486025" cy="1419225"/>
            <wp:effectExtent l="0" t="0" r="9525" b="9525"/>
            <wp:docPr id="7" name="Immagine 7"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1419225"/>
                    </a:xfrm>
                    <a:prstGeom prst="rect">
                      <a:avLst/>
                    </a:prstGeom>
                    <a:noFill/>
                    <a:ln>
                      <a:noFill/>
                    </a:ln>
                  </pic:spPr>
                </pic:pic>
              </a:graphicData>
            </a:graphic>
          </wp:inline>
        </w:drawing>
      </w:r>
      <w:r>
        <w:rPr>
          <w:rFonts w:ascii="Verdana" w:hAnsi="Verdana" w:cs="Arial"/>
          <w:color w:val="000000"/>
        </w:rPr>
        <w:t>In data 19 novembre 2014 è stato pubblicato in Gazzetta Ufficiale il </w:t>
      </w:r>
      <w:hyperlink r:id="rId20" w:history="1">
        <w:r>
          <w:rPr>
            <w:rStyle w:val="Collegamentoipertestuale"/>
            <w:rFonts w:ascii="Verdana" w:hAnsi="Verdana" w:cs="Arial"/>
          </w:rPr>
          <w:t>decreto del 23 settembre 2014</w:t>
        </w:r>
      </w:hyperlink>
      <w:r>
        <w:rPr>
          <w:rFonts w:ascii="Verdana" w:hAnsi="Verdana" w:cs="Arial"/>
          <w:color w:val="000000"/>
        </w:rPr>
        <w:t> del Ministero dello Sviluppo Economico di concerto col Ministero dell’Economia e delle Finanze. Il testo del decreto riguarda l’attuazione del piano di contributi e agevolazioni previste per la digitalizzazione e l’ammodernamento tecnologico delle micro, piccole e medie imprese di cui al </w:t>
      </w:r>
      <w:hyperlink r:id="rId21" w:history="1">
        <w:r>
          <w:rPr>
            <w:rStyle w:val="Collegamentoipertestuale"/>
            <w:rFonts w:ascii="Verdana" w:hAnsi="Verdana" w:cs="Arial"/>
          </w:rPr>
          <w:t>decreto-legge 23 dicembre 2013 n. 145</w:t>
        </w:r>
      </w:hyperlink>
      <w:r>
        <w:rPr>
          <w:rFonts w:ascii="Verdana" w:hAnsi="Verdana" w:cs="Arial"/>
          <w:color w:val="000000"/>
        </w:rPr>
        <w:t>.</w:t>
      </w:r>
    </w:p>
    <w:p w:rsidR="00477EF9" w:rsidRDefault="00477EF9" w:rsidP="00477EF9">
      <w:pPr>
        <w:numPr>
          <w:ilvl w:val="0"/>
          <w:numId w:val="3"/>
        </w:numPr>
        <w:spacing w:before="100" w:beforeAutospacing="1" w:after="100" w:afterAutospacing="1" w:line="288" w:lineRule="atLeast"/>
        <w:rPr>
          <w:rFonts w:ascii="Verdana" w:eastAsia="Times New Roman" w:hAnsi="Verdana" w:cs="Arial"/>
          <w:color w:val="000000"/>
        </w:rPr>
      </w:pPr>
      <w:r>
        <w:rPr>
          <w:rStyle w:val="Enfasigrassetto"/>
          <w:rFonts w:ascii="Verdana" w:eastAsia="Times New Roman" w:hAnsi="Verdana" w:cs="Arial"/>
          <w:color w:val="000000"/>
        </w:rPr>
        <w:t>VOUCHER DIGITALI</w:t>
      </w:r>
      <w:proofErr w:type="gramStart"/>
      <w:r>
        <w:rPr>
          <w:rStyle w:val="Enfasigrassetto"/>
          <w:rFonts w:ascii="Verdana" w:eastAsia="Times New Roman" w:hAnsi="Verdana" w:cs="Arial"/>
          <w:color w:val="000000"/>
        </w:rPr>
        <w:t xml:space="preserve"> :</w:t>
      </w:r>
      <w:proofErr w:type="gramEnd"/>
      <w:r>
        <w:rPr>
          <w:rFonts w:ascii="Verdana" w:eastAsia="Times New Roman" w:hAnsi="Verdana" w:cs="Arial"/>
          <w:color w:val="000000"/>
        </w:rPr>
        <w:t xml:space="preserve"> voucher dell’importo massimo di </w:t>
      </w:r>
      <w:r>
        <w:rPr>
          <w:rStyle w:val="Enfasigrassetto"/>
          <w:rFonts w:ascii="Verdana" w:eastAsia="Times New Roman" w:hAnsi="Verdana" w:cs="Arial"/>
          <w:color w:val="000000"/>
        </w:rPr>
        <w:t>10.000 euro</w:t>
      </w:r>
      <w:r>
        <w:rPr>
          <w:rFonts w:ascii="Verdana" w:eastAsia="Times New Roman" w:hAnsi="Verdana" w:cs="Arial"/>
          <w:color w:val="000000"/>
        </w:rPr>
        <w:t xml:space="preserve"> per l’acquisto di software, hardware, servizi che migliorano l’efficienza aziendale, lo sviluppo di soluzioni di e-commerce, la connettività a banda larga e </w:t>
      </w:r>
      <w:proofErr w:type="spellStart"/>
      <w:r>
        <w:rPr>
          <w:rFonts w:ascii="Verdana" w:eastAsia="Times New Roman" w:hAnsi="Verdana" w:cs="Arial"/>
          <w:color w:val="000000"/>
        </w:rPr>
        <w:t>ultralarga</w:t>
      </w:r>
      <w:proofErr w:type="spellEnd"/>
      <w:r>
        <w:rPr>
          <w:rFonts w:ascii="Verdana" w:eastAsia="Times New Roman" w:hAnsi="Verdana" w:cs="Arial"/>
          <w:color w:val="000000"/>
        </w:rPr>
        <w:t xml:space="preserve"> e la formazione qualificata.</w:t>
      </w:r>
    </w:p>
    <w:p w:rsidR="00477EF9" w:rsidRDefault="00477EF9" w:rsidP="00477EF9">
      <w:pPr>
        <w:numPr>
          <w:ilvl w:val="0"/>
          <w:numId w:val="3"/>
        </w:numPr>
        <w:spacing w:before="100" w:beforeAutospacing="1" w:after="100" w:afterAutospacing="1" w:line="288" w:lineRule="atLeast"/>
        <w:rPr>
          <w:rFonts w:ascii="Verdana" w:eastAsia="Times New Roman" w:hAnsi="Verdana" w:cs="Arial"/>
          <w:color w:val="000000"/>
        </w:rPr>
      </w:pPr>
      <w:proofErr w:type="gramStart"/>
      <w:r>
        <w:rPr>
          <w:rStyle w:val="Enfasigrassetto"/>
          <w:rFonts w:ascii="Verdana" w:eastAsia="Times New Roman" w:hAnsi="Verdana" w:cs="Arial"/>
          <w:color w:val="000000"/>
        </w:rPr>
        <w:t>CREDITO D’IMPOSTA PER SERVIZI DI CONNETTIVITÀ:</w:t>
      </w:r>
      <w:r>
        <w:rPr>
          <w:rFonts w:ascii="Verdana" w:eastAsia="Times New Roman" w:hAnsi="Verdana" w:cs="Arial"/>
          <w:color w:val="000000"/>
        </w:rPr>
        <w:t xml:space="preserve"> incentivi fiscali per promuovere la diffusione dei servizi di connettività digitale</w:t>
      </w:r>
      <w:proofErr w:type="gramEnd"/>
      <w:r>
        <w:rPr>
          <w:rFonts w:ascii="Verdana" w:eastAsia="Times New Roman" w:hAnsi="Verdana" w:cs="Arial"/>
          <w:color w:val="000000"/>
        </w:rPr>
        <w:t xml:space="preserve">. Per gli interventi di rete fissa o mobile la </w:t>
      </w:r>
      <w:r>
        <w:rPr>
          <w:rStyle w:val="Enfasigrassetto"/>
          <w:rFonts w:ascii="Verdana" w:eastAsia="Times New Roman" w:hAnsi="Verdana" w:cs="Arial"/>
          <w:color w:val="000000"/>
        </w:rPr>
        <w:t xml:space="preserve">detrazione </w:t>
      </w:r>
      <w:proofErr w:type="gramStart"/>
      <w:r>
        <w:rPr>
          <w:rStyle w:val="Enfasigrassetto"/>
          <w:rFonts w:ascii="Verdana" w:eastAsia="Times New Roman" w:hAnsi="Verdana" w:cs="Arial"/>
          <w:color w:val="000000"/>
        </w:rPr>
        <w:t xml:space="preserve">di </w:t>
      </w:r>
      <w:proofErr w:type="gramEnd"/>
      <w:r>
        <w:rPr>
          <w:rStyle w:val="Enfasigrassetto"/>
          <w:rFonts w:ascii="Verdana" w:eastAsia="Times New Roman" w:hAnsi="Verdana" w:cs="Arial"/>
          <w:color w:val="000000"/>
        </w:rPr>
        <w:t>imposta è del 65%</w:t>
      </w:r>
      <w:r>
        <w:rPr>
          <w:rFonts w:ascii="Verdana" w:eastAsia="Times New Roman" w:hAnsi="Verdana" w:cs="Arial"/>
          <w:color w:val="000000"/>
        </w:rPr>
        <w:t xml:space="preserve"> per un massimo di </w:t>
      </w:r>
      <w:r>
        <w:rPr>
          <w:rStyle w:val="Enfasigrassetto"/>
          <w:rFonts w:ascii="Verdana" w:eastAsia="Times New Roman" w:hAnsi="Verdana" w:cs="Arial"/>
          <w:color w:val="000000"/>
        </w:rPr>
        <w:t>20.000 euro</w:t>
      </w:r>
      <w:r>
        <w:rPr>
          <w:rFonts w:ascii="Verdana" w:eastAsia="Times New Roman" w:hAnsi="Verdana" w:cs="Arial"/>
          <w:color w:val="000000"/>
        </w:rPr>
        <w:t>.</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6" w:name="news502"/>
      <w:bookmarkEnd w:id="6"/>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Rilancio aziendale: un bando per le PMI lombarde</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238250" cy="1571625"/>
            <wp:effectExtent l="0" t="0" r="0" b="9525"/>
            <wp:docPr id="6" name="Immagine 6"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1571625"/>
                    </a:xfrm>
                    <a:prstGeom prst="rect">
                      <a:avLst/>
                    </a:prstGeom>
                    <a:noFill/>
                    <a:ln>
                      <a:noFill/>
                    </a:ln>
                  </pic:spPr>
                </pic:pic>
              </a:graphicData>
            </a:graphic>
          </wp:inline>
        </w:drawing>
      </w:r>
      <w:r>
        <w:rPr>
          <w:rFonts w:ascii="Verdana" w:hAnsi="Verdana" w:cs="Arial"/>
          <w:color w:val="000000"/>
        </w:rPr>
        <w:t xml:space="preserve">La Regione Lombardia, in attuazione dell'Azione E "Piani di rilancio aziendale" del Programma Operativo Regionale (POR) F.E.S.R. 2007-2013, ha approvato il nuovo bando a supporto della realizzazione da parte delle PMI lombarde </w:t>
      </w:r>
      <w:r>
        <w:rPr>
          <w:rStyle w:val="Enfasigrassetto"/>
          <w:rFonts w:ascii="Verdana" w:hAnsi="Verdana" w:cs="Arial"/>
          <w:color w:val="000000"/>
        </w:rPr>
        <w:t>di check-up aziendali e business planning</w:t>
      </w:r>
      <w:r>
        <w:rPr>
          <w:rFonts w:ascii="Verdana" w:hAnsi="Verdana" w:cs="Arial"/>
          <w:color w:val="000000"/>
        </w:rPr>
        <w:t xml:space="preserve"> (piani di rilancio aziendale), realizzati da professionisti e società qualificati, quali strumenti di sostegno per le imprese che vogliono </w:t>
      </w:r>
      <w:r>
        <w:rPr>
          <w:rStyle w:val="Enfasigrassetto"/>
          <w:rFonts w:ascii="Verdana" w:hAnsi="Verdana" w:cs="Arial"/>
          <w:color w:val="000000"/>
        </w:rPr>
        <w:t>migliorare la loro capacità competitiva</w:t>
      </w:r>
      <w:r>
        <w:rPr>
          <w:rFonts w:ascii="Verdana" w:hAnsi="Verdana" w:cs="Arial"/>
          <w:color w:val="000000"/>
        </w:rPr>
        <w:t xml:space="preserve"> mediante un’analisi approfondita del proprio stato di salute e la costruzione di un </w:t>
      </w:r>
      <w:proofErr w:type="gramStart"/>
      <w:r>
        <w:rPr>
          <w:rFonts w:ascii="Verdana" w:hAnsi="Verdana" w:cs="Arial"/>
          <w:color w:val="000000"/>
        </w:rPr>
        <w:t xml:space="preserve">business </w:t>
      </w:r>
      <w:proofErr w:type="spellStart"/>
      <w:r>
        <w:rPr>
          <w:rFonts w:ascii="Verdana" w:hAnsi="Verdana" w:cs="Arial"/>
          <w:color w:val="000000"/>
        </w:rPr>
        <w:t>plan</w:t>
      </w:r>
      <w:proofErr w:type="spellEnd"/>
      <w:proofErr w:type="gramEnd"/>
      <w:r>
        <w:rPr>
          <w:rFonts w:ascii="Verdana" w:hAnsi="Verdana" w:cs="Arial"/>
          <w:color w:val="000000"/>
        </w:rPr>
        <w:t xml:space="preserve"> strutturato per affrontare le nuove </w:t>
      </w:r>
      <w:r>
        <w:rPr>
          <w:rFonts w:ascii="Verdana" w:hAnsi="Verdana" w:cs="Arial"/>
          <w:color w:val="000000"/>
        </w:rPr>
        <w:lastRenderedPageBreak/>
        <w:t xml:space="preserve">sfide di mercato, i cambiamenti tecnologici e qualsiasi altro evento aziendale ordinario o straordinario. Il bando, con una dotazione finanziaria pari a € 1.500.000, si rivolge alle piccole e medie imprese che abbiano un numero minimo di </w:t>
      </w:r>
      <w:proofErr w:type="gramStart"/>
      <w:r>
        <w:rPr>
          <w:rFonts w:ascii="Verdana" w:hAnsi="Verdana" w:cs="Arial"/>
          <w:color w:val="000000"/>
        </w:rPr>
        <w:t>10</w:t>
      </w:r>
      <w:proofErr w:type="gramEnd"/>
      <w:r>
        <w:rPr>
          <w:rFonts w:ascii="Verdana" w:hAnsi="Verdana" w:cs="Arial"/>
          <w:color w:val="000000"/>
        </w:rPr>
        <w:t xml:space="preserve"> addetti e almeno una sede operativa in Lombardia alla data di presentazione del Piano di Rilancio Aziendale.</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Per maggiori info </w:t>
      </w:r>
      <w:hyperlink r:id="rId23" w:history="1">
        <w:r>
          <w:rPr>
            <w:rStyle w:val="Collegamentoipertestuale"/>
            <w:rFonts w:ascii="Verdana" w:hAnsi="Verdana" w:cs="Arial"/>
          </w:rPr>
          <w:t>clicca qui</w:t>
        </w:r>
      </w:hyperlink>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7" w:name="news503"/>
      <w:bookmarkEnd w:id="7"/>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 xml:space="preserve">Screening gratuito per la fase </w:t>
      </w:r>
      <w:proofErr w:type="gramStart"/>
      <w:r>
        <w:rPr>
          <w:rFonts w:ascii="Arial" w:eastAsia="Times New Roman" w:hAnsi="Arial" w:cs="Arial"/>
          <w:b/>
          <w:bCs/>
          <w:color w:val="000000"/>
        </w:rPr>
        <w:t>1</w:t>
      </w:r>
      <w:proofErr w:type="gramEnd"/>
      <w:r>
        <w:rPr>
          <w:rFonts w:ascii="Arial" w:eastAsia="Times New Roman" w:hAnsi="Arial" w:cs="Arial"/>
          <w:b/>
          <w:bCs/>
          <w:color w:val="000000"/>
        </w:rPr>
        <w:t xml:space="preserve"> dello SME </w:t>
      </w:r>
      <w:proofErr w:type="spellStart"/>
      <w:r>
        <w:rPr>
          <w:rFonts w:ascii="Arial" w:eastAsia="Times New Roman" w:hAnsi="Arial" w:cs="Arial"/>
          <w:b/>
          <w:bCs/>
          <w:color w:val="000000"/>
        </w:rPr>
        <w:t>Instrument</w:t>
      </w:r>
      <w:proofErr w:type="spellEnd"/>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647825" cy="1685925"/>
            <wp:effectExtent l="0" t="0" r="9525" b="9525"/>
            <wp:docPr id="5" name="Immagine 5"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1685925"/>
                    </a:xfrm>
                    <a:prstGeom prst="rect">
                      <a:avLst/>
                    </a:prstGeom>
                    <a:noFill/>
                    <a:ln>
                      <a:noFill/>
                    </a:ln>
                  </pic:spPr>
                </pic:pic>
              </a:graphicData>
            </a:graphic>
          </wp:inline>
        </w:drawing>
      </w:r>
      <w:r>
        <w:rPr>
          <w:rFonts w:ascii="Verdana" w:hAnsi="Verdana" w:cs="Arial"/>
          <w:color w:val="000000"/>
        </w:rPr>
        <w:t xml:space="preserve">Stai preparando un progetto per la Fase </w:t>
      </w:r>
      <w:proofErr w:type="gramStart"/>
      <w:r>
        <w:rPr>
          <w:rFonts w:ascii="Verdana" w:hAnsi="Verdana" w:cs="Arial"/>
          <w:color w:val="000000"/>
        </w:rPr>
        <w:t>1</w:t>
      </w:r>
      <w:proofErr w:type="gramEnd"/>
      <w:r>
        <w:rPr>
          <w:rFonts w:ascii="Verdana" w:hAnsi="Verdana" w:cs="Arial"/>
          <w:color w:val="000000"/>
        </w:rPr>
        <w:t xml:space="preserve"> dello SME </w:t>
      </w:r>
      <w:proofErr w:type="spellStart"/>
      <w:r>
        <w:rPr>
          <w:rFonts w:ascii="Verdana" w:hAnsi="Verdana" w:cs="Arial"/>
          <w:color w:val="000000"/>
        </w:rPr>
        <w:t>Instrument</w:t>
      </w:r>
      <w:proofErr w:type="spellEnd"/>
      <w:r>
        <w:rPr>
          <w:rFonts w:ascii="Verdana" w:hAnsi="Verdana" w:cs="Arial"/>
          <w:color w:val="000000"/>
        </w:rPr>
        <w:t xml:space="preserve"> con scadenza 17 Dicembre? </w:t>
      </w:r>
      <w:proofErr w:type="spellStart"/>
      <w:r>
        <w:rPr>
          <w:rFonts w:ascii="Verdana" w:hAnsi="Verdana" w:cs="Arial"/>
          <w:color w:val="000000"/>
        </w:rPr>
        <w:t>Innovhub</w:t>
      </w:r>
      <w:proofErr w:type="spellEnd"/>
      <w:r>
        <w:rPr>
          <w:rFonts w:ascii="Verdana" w:hAnsi="Verdana" w:cs="Arial"/>
          <w:color w:val="000000"/>
        </w:rPr>
        <w:t xml:space="preserve"> SSI - </w:t>
      </w:r>
      <w:proofErr w:type="gramStart"/>
      <w:r>
        <w:rPr>
          <w:rFonts w:ascii="Verdana" w:hAnsi="Verdana" w:cs="Arial"/>
          <w:color w:val="000000"/>
        </w:rPr>
        <w:t>in qualità di</w:t>
      </w:r>
      <w:proofErr w:type="gramEnd"/>
      <w:r>
        <w:rPr>
          <w:rFonts w:ascii="Verdana" w:hAnsi="Verdana" w:cs="Arial"/>
          <w:color w:val="000000"/>
        </w:rPr>
        <w:t xml:space="preserve"> Sportello APRE Lombardia e come membro del progetto Enterprise Europe Network - effettua un </w:t>
      </w:r>
      <w:proofErr w:type="spellStart"/>
      <w:r>
        <w:rPr>
          <w:rStyle w:val="Enfasigrassetto"/>
          <w:rFonts w:ascii="Verdana" w:hAnsi="Verdana" w:cs="Arial"/>
          <w:color w:val="000000"/>
        </w:rPr>
        <w:t>prescreening</w:t>
      </w:r>
      <w:proofErr w:type="spellEnd"/>
      <w:r>
        <w:rPr>
          <w:rStyle w:val="Enfasigrassetto"/>
          <w:rFonts w:ascii="Verdana" w:hAnsi="Verdana" w:cs="Arial"/>
          <w:color w:val="000000"/>
        </w:rPr>
        <w:t xml:space="preserve"> gratuito</w:t>
      </w:r>
      <w:r>
        <w:rPr>
          <w:rFonts w:ascii="Verdana" w:hAnsi="Verdana" w:cs="Arial"/>
          <w:color w:val="000000"/>
        </w:rPr>
        <w:t xml:space="preserve"> delle proposte fase 1 per ricevere una consulenza su come migliorarla.</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Manda la tua idea progettuale a </w:t>
      </w:r>
      <w:hyperlink r:id="rId25" w:history="1">
        <w:r>
          <w:rPr>
            <w:rStyle w:val="Collegamentoipertestuale"/>
            <w:rFonts w:ascii="Verdana" w:hAnsi="Verdana" w:cs="Arial"/>
          </w:rPr>
          <w:t>innovazione@mi.camcom.it</w:t>
        </w:r>
      </w:hyperlink>
    </w:p>
    <w:p w:rsidR="00477EF9" w:rsidRDefault="00477EF9" w:rsidP="00477EF9">
      <w:pPr>
        <w:pStyle w:val="NormaleWeb"/>
        <w:spacing w:line="288" w:lineRule="atLeast"/>
        <w:rPr>
          <w:rFonts w:ascii="Verdana" w:hAnsi="Verdana" w:cs="Arial"/>
          <w:color w:val="000000"/>
        </w:rPr>
      </w:pPr>
      <w:r>
        <w:rPr>
          <w:rFonts w:ascii="Verdana" w:hAnsi="Verdana" w:cs="Arial"/>
          <w:color w:val="000000"/>
        </w:rPr>
        <w:t>Per maggiori informazioni: Cinzia Morisco, 0285154188</w:t>
      </w:r>
    </w:p>
    <w:p w:rsidR="00477EF9" w:rsidRDefault="00477EF9" w:rsidP="00477EF9">
      <w:pPr>
        <w:pStyle w:val="NormaleWeb"/>
        <w:spacing w:line="288" w:lineRule="atLeast"/>
        <w:rPr>
          <w:rFonts w:ascii="Verdana" w:hAnsi="Verdana" w:cs="Arial"/>
          <w:color w:val="000000"/>
        </w:rPr>
      </w:pPr>
      <w:hyperlink r:id="rId26" w:history="1">
        <w:r>
          <w:rPr>
            <w:rStyle w:val="Collegamentoipertestuale"/>
            <w:rFonts w:ascii="Verdana" w:hAnsi="Verdana" w:cs="Arial"/>
          </w:rPr>
          <w:t>Clicca qui</w:t>
        </w:r>
      </w:hyperlink>
      <w:r>
        <w:rPr>
          <w:rFonts w:ascii="Verdana" w:hAnsi="Verdana" w:cs="Arial"/>
          <w:color w:val="000000"/>
        </w:rPr>
        <w:t xml:space="preserve"> per maggiori informazioni sullo SME </w:t>
      </w:r>
      <w:proofErr w:type="spellStart"/>
      <w:proofErr w:type="gramStart"/>
      <w:r>
        <w:rPr>
          <w:rFonts w:ascii="Verdana" w:hAnsi="Verdana" w:cs="Arial"/>
          <w:color w:val="000000"/>
        </w:rPr>
        <w:t>Instrument</w:t>
      </w:r>
      <w:proofErr w:type="spellEnd"/>
      <w:proofErr w:type="gramEnd"/>
    </w:p>
    <w:p w:rsidR="00477EF9" w:rsidRDefault="00477EF9" w:rsidP="00477EF9">
      <w:pPr>
        <w:rPr>
          <w:rFonts w:ascii="Arial" w:eastAsia="Times New Roman" w:hAnsi="Arial" w:cs="Arial"/>
          <w:color w:val="02326C"/>
        </w:rPr>
      </w:pPr>
    </w:p>
    <w:p w:rsidR="00477EF9" w:rsidRDefault="00477EF9" w:rsidP="00477EF9">
      <w:pPr>
        <w:shd w:val="clear" w:color="auto" w:fill="660033"/>
        <w:spacing w:line="336" w:lineRule="atLeast"/>
        <w:rPr>
          <w:rFonts w:ascii="Arial" w:eastAsia="Times New Roman" w:hAnsi="Arial" w:cs="Arial"/>
          <w:b/>
          <w:bCs/>
          <w:color w:val="FFFFFF"/>
          <w:sz w:val="29"/>
          <w:szCs w:val="29"/>
        </w:rPr>
      </w:pPr>
      <w:r>
        <w:rPr>
          <w:rFonts w:ascii="Arial" w:eastAsia="Times New Roman" w:hAnsi="Arial" w:cs="Arial"/>
          <w:b/>
          <w:bCs/>
          <w:color w:val="FFFFFF"/>
          <w:sz w:val="29"/>
          <w:szCs w:val="29"/>
        </w:rPr>
        <w:t>Eventi</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8" w:name="news504"/>
      <w:bookmarkEnd w:id="8"/>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Opportunità di business in Sud-Est Asiatico per il settore “meccano-calzaturiero”</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381125" cy="1247775"/>
            <wp:effectExtent l="0" t="0" r="9525" b="9525"/>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inline>
        </w:drawing>
      </w:r>
      <w:r>
        <w:rPr>
          <w:rFonts w:ascii="Verdana" w:hAnsi="Verdana" w:cs="Arial"/>
          <w:color w:val="000000"/>
        </w:rPr>
        <w:t xml:space="preserve">Il 19 dicembre 2014 a Vigevano, dalle ore 9.45, </w:t>
      </w:r>
      <w:proofErr w:type="spellStart"/>
      <w:r>
        <w:rPr>
          <w:rFonts w:ascii="Verdana" w:hAnsi="Verdana" w:cs="Arial"/>
          <w:color w:val="000000"/>
        </w:rPr>
        <w:t>Paviasviluppo</w:t>
      </w:r>
      <w:proofErr w:type="spellEnd"/>
      <w:r>
        <w:rPr>
          <w:rFonts w:ascii="Verdana" w:hAnsi="Verdana" w:cs="Arial"/>
          <w:color w:val="000000"/>
        </w:rPr>
        <w:t xml:space="preserve"> organizza una </w:t>
      </w:r>
      <w:r>
        <w:rPr>
          <w:rStyle w:val="Enfasigrassetto"/>
          <w:rFonts w:ascii="Verdana" w:hAnsi="Verdana" w:cs="Arial"/>
          <w:color w:val="000000"/>
        </w:rPr>
        <w:t xml:space="preserve">Country </w:t>
      </w:r>
      <w:proofErr w:type="spellStart"/>
      <w:r>
        <w:rPr>
          <w:rStyle w:val="Enfasigrassetto"/>
          <w:rFonts w:ascii="Verdana" w:hAnsi="Verdana" w:cs="Arial"/>
          <w:color w:val="000000"/>
        </w:rPr>
        <w:t>presentation</w:t>
      </w:r>
      <w:proofErr w:type="spellEnd"/>
      <w:r>
        <w:rPr>
          <w:rFonts w:ascii="Verdana" w:hAnsi="Verdana" w:cs="Arial"/>
          <w:color w:val="000000"/>
        </w:rPr>
        <w:t xml:space="preserve"> sui paesi del Sud-Est </w:t>
      </w:r>
      <w:r>
        <w:rPr>
          <w:rFonts w:ascii="Verdana" w:hAnsi="Verdana" w:cs="Arial"/>
          <w:color w:val="000000"/>
        </w:rPr>
        <w:lastRenderedPageBreak/>
        <w:t xml:space="preserve">Asiatico, in particolare </w:t>
      </w:r>
      <w:r>
        <w:rPr>
          <w:rStyle w:val="Enfasigrassetto"/>
          <w:rFonts w:ascii="Verdana" w:hAnsi="Verdana" w:cs="Arial"/>
          <w:color w:val="000000"/>
        </w:rPr>
        <w:t>Indonesia, Singapore e Malesia</w:t>
      </w:r>
      <w:r>
        <w:rPr>
          <w:rFonts w:ascii="Verdana" w:hAnsi="Verdana" w:cs="Arial"/>
          <w:color w:val="000000"/>
        </w:rPr>
        <w:t xml:space="preserve"> con focus sul settore delle macchine per le calzature.</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Si offriranno consigli pratici di approccio al suddetto mercato, </w:t>
      </w:r>
      <w:proofErr w:type="gramStart"/>
      <w:r>
        <w:rPr>
          <w:rFonts w:ascii="Verdana" w:hAnsi="Verdana" w:cs="Arial"/>
          <w:color w:val="000000"/>
        </w:rPr>
        <w:t>nonché</w:t>
      </w:r>
      <w:proofErr w:type="gramEnd"/>
      <w:r>
        <w:rPr>
          <w:rFonts w:ascii="Verdana" w:hAnsi="Verdana" w:cs="Arial"/>
          <w:color w:val="000000"/>
        </w:rPr>
        <w:t xml:space="preserve"> suggerimenti sull’importanza di un buon livello di digitalizzazione per affrontare i rapporti con l’estero. Inoltre si analizzeranno i dati import/export dei paesi selezionati </w:t>
      </w:r>
      <w:proofErr w:type="gramStart"/>
      <w:r>
        <w:rPr>
          <w:rFonts w:ascii="Verdana" w:hAnsi="Verdana" w:cs="Arial"/>
          <w:color w:val="000000"/>
        </w:rPr>
        <w:t>ed</w:t>
      </w:r>
      <w:proofErr w:type="gramEnd"/>
      <w:r>
        <w:rPr>
          <w:rFonts w:ascii="Verdana" w:hAnsi="Verdana" w:cs="Arial"/>
          <w:color w:val="000000"/>
        </w:rPr>
        <w:t xml:space="preserve"> il posizionamento delle aziende pavesi.</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La partecipazione è gratuita, seguirà un light lunch.</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Nel pomeriggio ci sarà la possibilità </w:t>
      </w:r>
      <w:proofErr w:type="gramStart"/>
      <w:r>
        <w:rPr>
          <w:rFonts w:ascii="Verdana" w:hAnsi="Verdana" w:cs="Arial"/>
          <w:color w:val="000000"/>
        </w:rPr>
        <w:t xml:space="preserve">di </w:t>
      </w:r>
      <w:proofErr w:type="gramEnd"/>
      <w:r>
        <w:rPr>
          <w:rFonts w:ascii="Verdana" w:hAnsi="Verdana" w:cs="Arial"/>
          <w:color w:val="000000"/>
        </w:rPr>
        <w:t xml:space="preserve">incontri individuali su prenotazione con il delegato della Camera di Commercio Italiana a Singapore e </w:t>
      </w:r>
      <w:proofErr w:type="spellStart"/>
      <w:r>
        <w:rPr>
          <w:rFonts w:ascii="Verdana" w:hAnsi="Verdana" w:cs="Arial"/>
          <w:color w:val="000000"/>
        </w:rPr>
        <w:t>Paviasviluppo</w:t>
      </w:r>
      <w:proofErr w:type="spellEnd"/>
      <w:r>
        <w:rPr>
          <w:rFonts w:ascii="Verdana" w:hAnsi="Verdana" w:cs="Arial"/>
          <w:color w:val="000000"/>
        </w:rPr>
        <w:t>.</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 xml:space="preserve">Per info e iscrizioni: </w:t>
      </w:r>
      <w:proofErr w:type="spellStart"/>
      <w:r>
        <w:rPr>
          <w:rFonts w:ascii="Verdana" w:hAnsi="Verdana" w:cs="Arial"/>
          <w:color w:val="000000"/>
        </w:rPr>
        <w:t>Paviasviluppo</w:t>
      </w:r>
      <w:proofErr w:type="spellEnd"/>
      <w:r>
        <w:rPr>
          <w:rFonts w:ascii="Verdana" w:hAnsi="Verdana" w:cs="Arial"/>
          <w:color w:val="000000"/>
        </w:rPr>
        <w:t xml:space="preserve"> – 0382.393271 email </w:t>
      </w:r>
      <w:hyperlink r:id="rId28" w:history="1">
        <w:r>
          <w:rPr>
            <w:rStyle w:val="Collegamentoipertestuale"/>
            <w:rFonts w:ascii="Verdana" w:hAnsi="Verdana" w:cs="Arial"/>
          </w:rPr>
          <w:t>paviasviluppo@pv.camcom.it</w:t>
        </w:r>
      </w:hyperlink>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9" w:name="news505"/>
      <w:bookmarkEnd w:id="9"/>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 xml:space="preserve">PUBBLICATA LA GUIDA “PER UN CONSUMO </w:t>
      </w:r>
      <w:proofErr w:type="gramStart"/>
      <w:r>
        <w:rPr>
          <w:rFonts w:ascii="Arial" w:eastAsia="Times New Roman" w:hAnsi="Arial" w:cs="Arial"/>
          <w:b/>
          <w:bCs/>
          <w:color w:val="000000"/>
        </w:rPr>
        <w:t>ALIMENTARE</w:t>
      </w:r>
      <w:proofErr w:type="gramEnd"/>
      <w:r>
        <w:rPr>
          <w:rFonts w:ascii="Arial" w:eastAsia="Times New Roman" w:hAnsi="Arial" w:cs="Arial"/>
          <w:b/>
          <w:bCs/>
          <w:color w:val="000000"/>
        </w:rPr>
        <w:t xml:space="preserve"> CONSAPEVOLE”</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428750" cy="2019300"/>
            <wp:effectExtent l="0" t="0" r="0" b="0"/>
            <wp:docPr id="3" name="Immagine 3"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ag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r>
        <w:rPr>
          <w:rFonts w:ascii="Verdana" w:hAnsi="Verdana" w:cs="Arial"/>
          <w:color w:val="000000"/>
        </w:rPr>
        <w:t>La Camera di Commercio ha partecipato alla realizzazione di un progetto finalizzato alla creazione del G.A.R.- GRUPPO DI ACQUISTO DI RISPARMIO nel cui ambito è stata realizzata la Guida “</w:t>
      </w:r>
      <w:hyperlink r:id="rId30" w:history="1">
        <w:r>
          <w:rPr>
            <w:rStyle w:val="Enfasigrassetto"/>
            <w:rFonts w:ascii="Verdana" w:hAnsi="Verdana" w:cs="Arial"/>
            <w:color w:val="0000FF"/>
            <w:u w:val="single"/>
          </w:rPr>
          <w:t>PER UN CONSUMO ALIMENTARE CONSAPEVOLE</w:t>
        </w:r>
        <w:r>
          <w:rPr>
            <w:rStyle w:val="Collegamentoipertestuale"/>
            <w:rFonts w:ascii="Verdana" w:hAnsi="Verdana" w:cs="Arial"/>
          </w:rPr>
          <w:t>”</w:t>
        </w:r>
      </w:hyperlink>
      <w:r>
        <w:rPr>
          <w:rFonts w:ascii="Verdana" w:hAnsi="Verdana" w:cs="Arial"/>
          <w:color w:val="000000"/>
        </w:rPr>
        <w:t xml:space="preserve"> (PDF 2355 kb), che illustra in dettaglio gli obiettivi del G.A.R.</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Hanno collaborato al progetto le seguenti Associazioni del territorio: COLDIRETTI, FEDERCONSUMATORI, ASSOCIAZIONE CONSUMATORI LOMBARDIA, ADICONSUM, CITTADINANZATTIVA, ADOC (Associazione Difesa e Orientamento del Consumatore), LEGA CONSUMATORI. La PROVINCIA DI PAVIA ha offerto il proprio patrocinio.</w:t>
      </w:r>
    </w:p>
    <w:p w:rsidR="00477EF9" w:rsidRDefault="00477EF9" w:rsidP="00477EF9">
      <w:pPr>
        <w:rPr>
          <w:rFonts w:ascii="Arial" w:eastAsia="Times New Roman" w:hAnsi="Arial" w:cs="Arial"/>
          <w:color w:val="02326C"/>
        </w:rPr>
      </w:pPr>
    </w:p>
    <w:p w:rsidR="00477EF9" w:rsidRDefault="00477EF9" w:rsidP="00477EF9">
      <w:pPr>
        <w:shd w:val="clear" w:color="auto" w:fill="660033"/>
        <w:spacing w:line="336" w:lineRule="atLeast"/>
        <w:rPr>
          <w:rFonts w:ascii="Arial" w:eastAsia="Times New Roman" w:hAnsi="Arial" w:cs="Arial"/>
          <w:b/>
          <w:bCs/>
          <w:color w:val="FFFFFF"/>
          <w:sz w:val="29"/>
          <w:szCs w:val="29"/>
        </w:rPr>
      </w:pPr>
      <w:r>
        <w:rPr>
          <w:rFonts w:ascii="Arial" w:eastAsia="Times New Roman" w:hAnsi="Arial" w:cs="Arial"/>
          <w:b/>
          <w:bCs/>
          <w:color w:val="FFFFFF"/>
          <w:sz w:val="29"/>
          <w:szCs w:val="29"/>
        </w:rPr>
        <w:t>CORSI</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10" w:name="news506"/>
      <w:bookmarkEnd w:id="10"/>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I Corsi di dicembre 2014</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lastRenderedPageBreak/>
        <w:drawing>
          <wp:inline distT="0" distB="0" distL="0" distR="0">
            <wp:extent cx="1714500" cy="1724025"/>
            <wp:effectExtent l="0" t="0" r="0" b="9525"/>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mag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inline>
        </w:drawing>
      </w:r>
      <w:proofErr w:type="spellStart"/>
      <w:r>
        <w:rPr>
          <w:rFonts w:ascii="Verdana" w:hAnsi="Verdana" w:cs="Arial"/>
          <w:color w:val="000000"/>
        </w:rPr>
        <w:t>Paviasviluppo</w:t>
      </w:r>
      <w:proofErr w:type="spellEnd"/>
      <w:r>
        <w:rPr>
          <w:rFonts w:ascii="Verdana" w:hAnsi="Verdana" w:cs="Arial"/>
          <w:color w:val="000000"/>
        </w:rPr>
        <w:t xml:space="preserve"> organizza corsi interaziendali a catalogo, iniziative brevi di aggiornamento per imprenditori, dipendenti delle PMI e professionisti su varie </w:t>
      </w:r>
      <w:proofErr w:type="gramStart"/>
      <w:r>
        <w:rPr>
          <w:rFonts w:ascii="Verdana" w:hAnsi="Verdana" w:cs="Arial"/>
          <w:color w:val="000000"/>
        </w:rPr>
        <w:t>tematiche</w:t>
      </w:r>
      <w:proofErr w:type="gramEnd"/>
      <w:r>
        <w:rPr>
          <w:rFonts w:ascii="Verdana" w:hAnsi="Verdana" w:cs="Arial"/>
          <w:color w:val="000000"/>
        </w:rPr>
        <w:t xml:space="preserve"> relative a management, amministrazione, contabilità, marketing, internazionalizzazione ecc.</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Queste le iniziative in programma nelle prossime settimane:</w:t>
      </w:r>
    </w:p>
    <w:p w:rsidR="00477EF9" w:rsidRDefault="00477EF9" w:rsidP="00477EF9">
      <w:pPr>
        <w:numPr>
          <w:ilvl w:val="0"/>
          <w:numId w:val="4"/>
        </w:numPr>
        <w:spacing w:before="100" w:beforeAutospacing="1" w:after="100" w:afterAutospacing="1" w:line="288" w:lineRule="atLeast"/>
        <w:rPr>
          <w:rFonts w:ascii="Verdana" w:eastAsia="Times New Roman" w:hAnsi="Verdana" w:cs="Arial"/>
          <w:color w:val="000000"/>
        </w:rPr>
      </w:pPr>
      <w:hyperlink r:id="rId32" w:history="1">
        <w:r>
          <w:rPr>
            <w:rStyle w:val="Enfasigrassetto"/>
            <w:rFonts w:ascii="Verdana" w:eastAsia="Times New Roman" w:hAnsi="Verdana" w:cs="Arial"/>
            <w:color w:val="0000FF"/>
            <w:u w:val="single"/>
          </w:rPr>
          <w:t>Gli elementi di base del Project Management</w:t>
        </w:r>
        <w:r>
          <w:rPr>
            <w:rFonts w:ascii="Verdana" w:eastAsia="Times New Roman" w:hAnsi="Verdana" w:cs="Arial"/>
            <w:color w:val="0000FF"/>
            <w:u w:val="single"/>
          </w:rPr>
          <w:br/>
        </w:r>
      </w:hyperlink>
      <w:r>
        <w:rPr>
          <w:rFonts w:ascii="Verdana" w:eastAsia="Times New Roman" w:hAnsi="Verdana" w:cs="Arial"/>
          <w:color w:val="000000"/>
        </w:rPr>
        <w:t xml:space="preserve">16 e 18 dicembre dalle ore 9.15 alle </w:t>
      </w:r>
      <w:proofErr w:type="gramStart"/>
      <w:r>
        <w:rPr>
          <w:rFonts w:ascii="Verdana" w:eastAsia="Times New Roman" w:hAnsi="Verdana" w:cs="Arial"/>
          <w:color w:val="000000"/>
        </w:rPr>
        <w:t>ore</w:t>
      </w:r>
      <w:proofErr w:type="gramEnd"/>
      <w:r>
        <w:rPr>
          <w:rFonts w:ascii="Verdana" w:eastAsia="Times New Roman" w:hAnsi="Verdana" w:cs="Arial"/>
          <w:color w:val="000000"/>
        </w:rPr>
        <w:t xml:space="preserve"> 17.15</w:t>
      </w:r>
    </w:p>
    <w:p w:rsidR="00477EF9" w:rsidRDefault="00477EF9" w:rsidP="00477EF9">
      <w:pPr>
        <w:pStyle w:val="NormaleWeb"/>
        <w:spacing w:line="288" w:lineRule="atLeast"/>
        <w:rPr>
          <w:rFonts w:ascii="Verdana" w:hAnsi="Verdana" w:cs="Arial"/>
          <w:color w:val="000000"/>
        </w:rPr>
      </w:pPr>
      <w:r>
        <w:rPr>
          <w:rFonts w:ascii="Verdana" w:hAnsi="Verdana" w:cs="Arial"/>
          <w:color w:val="000000"/>
        </w:rPr>
        <w:t>Seguiteci su:</w:t>
      </w:r>
    </w:p>
    <w:p w:rsidR="00477EF9" w:rsidRDefault="00477EF9" w:rsidP="00477EF9">
      <w:pPr>
        <w:pStyle w:val="NormaleWeb"/>
        <w:spacing w:line="288" w:lineRule="atLeast"/>
        <w:rPr>
          <w:rFonts w:ascii="Verdana" w:hAnsi="Verdana" w:cs="Arial"/>
          <w:color w:val="000000"/>
        </w:rPr>
      </w:pPr>
      <w:proofErr w:type="spellStart"/>
      <w:r>
        <w:rPr>
          <w:rFonts w:ascii="Verdana" w:hAnsi="Verdana" w:cs="Arial"/>
          <w:color w:val="000000"/>
        </w:rPr>
        <w:t>Facebook</w:t>
      </w:r>
      <w:proofErr w:type="spellEnd"/>
      <w:r>
        <w:rPr>
          <w:rFonts w:ascii="Verdana" w:hAnsi="Verdana" w:cs="Arial"/>
          <w:color w:val="000000"/>
        </w:rPr>
        <w:t xml:space="preserve">        </w:t>
      </w:r>
      <w:proofErr w:type="spellStart"/>
      <w:r>
        <w:rPr>
          <w:rFonts w:ascii="Verdana" w:hAnsi="Verdana" w:cs="Arial"/>
          <w:color w:val="000000"/>
        </w:rPr>
        <w:t>Paviasviluppo</w:t>
      </w:r>
      <w:proofErr w:type="spellEnd"/>
      <w:r>
        <w:rPr>
          <w:rFonts w:ascii="Verdana" w:hAnsi="Verdana" w:cs="Arial"/>
          <w:color w:val="000000"/>
        </w:rPr>
        <w:t xml:space="preserve"> CCIAA Pavia</w:t>
      </w:r>
    </w:p>
    <w:p w:rsidR="00477EF9" w:rsidRDefault="00477EF9" w:rsidP="00477EF9">
      <w:pPr>
        <w:pStyle w:val="NormaleWeb"/>
        <w:spacing w:line="288" w:lineRule="atLeast"/>
        <w:rPr>
          <w:rFonts w:ascii="Verdana" w:hAnsi="Verdana" w:cs="Arial"/>
          <w:color w:val="000000"/>
        </w:rPr>
      </w:pPr>
      <w:proofErr w:type="spellStart"/>
      <w:r>
        <w:rPr>
          <w:rFonts w:ascii="Verdana" w:hAnsi="Verdana" w:cs="Arial"/>
          <w:color w:val="000000"/>
        </w:rPr>
        <w:t>Twitter</w:t>
      </w:r>
      <w:proofErr w:type="spellEnd"/>
      <w:r>
        <w:rPr>
          <w:rFonts w:ascii="Verdana" w:hAnsi="Verdana" w:cs="Arial"/>
          <w:color w:val="000000"/>
        </w:rPr>
        <w:t>            @</w:t>
      </w:r>
      <w:proofErr w:type="spellStart"/>
      <w:r>
        <w:rPr>
          <w:rFonts w:ascii="Verdana" w:hAnsi="Verdana" w:cs="Arial"/>
          <w:color w:val="000000"/>
        </w:rPr>
        <w:t>Paviasviluppo</w:t>
      </w:r>
      <w:proofErr w:type="spellEnd"/>
    </w:p>
    <w:p w:rsidR="00477EF9" w:rsidRDefault="00477EF9" w:rsidP="00477EF9">
      <w:pPr>
        <w:rPr>
          <w:rFonts w:ascii="Arial" w:eastAsia="Times New Roman" w:hAnsi="Arial" w:cs="Arial"/>
          <w:color w:val="02326C"/>
        </w:rPr>
      </w:pPr>
    </w:p>
    <w:p w:rsidR="00477EF9" w:rsidRDefault="00477EF9" w:rsidP="00477EF9">
      <w:pPr>
        <w:shd w:val="clear" w:color="auto" w:fill="660033"/>
        <w:spacing w:line="336" w:lineRule="atLeast"/>
        <w:rPr>
          <w:rFonts w:ascii="Arial" w:eastAsia="Times New Roman" w:hAnsi="Arial" w:cs="Arial"/>
          <w:b/>
          <w:bCs/>
          <w:color w:val="FFFFFF"/>
          <w:sz w:val="29"/>
          <w:szCs w:val="29"/>
        </w:rPr>
      </w:pPr>
      <w:r>
        <w:rPr>
          <w:rFonts w:ascii="Arial" w:eastAsia="Times New Roman" w:hAnsi="Arial" w:cs="Arial"/>
          <w:b/>
          <w:bCs/>
          <w:color w:val="FFFFFF"/>
          <w:sz w:val="29"/>
          <w:szCs w:val="29"/>
        </w:rPr>
        <w:t>Comunicazioni</w:t>
      </w:r>
    </w:p>
    <w:p w:rsidR="00477EF9" w:rsidRDefault="00477EF9" w:rsidP="00477EF9">
      <w:pPr>
        <w:rPr>
          <w:rFonts w:ascii="Arial" w:eastAsia="Times New Roman" w:hAnsi="Arial" w:cs="Arial"/>
          <w:color w:val="02326C"/>
        </w:rPr>
      </w:pPr>
      <w:r>
        <w:rPr>
          <w:rFonts w:ascii="Arial" w:eastAsia="Times New Roman" w:hAnsi="Arial" w:cs="Arial"/>
          <w:color w:val="02326C"/>
        </w:rPr>
        <w:br/>
      </w:r>
      <w:bookmarkStart w:id="11" w:name="news507"/>
      <w:bookmarkEnd w:id="11"/>
    </w:p>
    <w:p w:rsidR="00477EF9" w:rsidRDefault="00477EF9" w:rsidP="00477EF9">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Auguri di Buone Feste!</w:t>
      </w:r>
    </w:p>
    <w:p w:rsidR="00477EF9" w:rsidRDefault="00477EF9" w:rsidP="00477EF9">
      <w:pPr>
        <w:rPr>
          <w:rFonts w:ascii="Arial" w:eastAsia="Times New Roman" w:hAnsi="Arial" w:cs="Arial"/>
          <w:color w:val="02326C"/>
        </w:rPr>
      </w:pPr>
    </w:p>
    <w:p w:rsidR="00477EF9" w:rsidRDefault="00477EF9" w:rsidP="00477EF9">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2743200" cy="1666875"/>
            <wp:effectExtent l="0" t="0" r="0" b="9525"/>
            <wp:docPr id="1" name="Immagine 1" descr="aug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gur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r>
        <w:rPr>
          <w:rFonts w:ascii="Verdana" w:hAnsi="Verdana" w:cs="Arial"/>
          <w:color w:val="000000"/>
        </w:rPr>
        <w:t xml:space="preserve">La Camera di Commercio augura un sereno Natale </w:t>
      </w:r>
      <w:proofErr w:type="gramStart"/>
      <w:r>
        <w:rPr>
          <w:rFonts w:ascii="Verdana" w:hAnsi="Verdana" w:cs="Arial"/>
          <w:color w:val="000000"/>
        </w:rPr>
        <w:t>ed</w:t>
      </w:r>
      <w:proofErr w:type="gramEnd"/>
      <w:r>
        <w:rPr>
          <w:rFonts w:ascii="Verdana" w:hAnsi="Verdana" w:cs="Arial"/>
          <w:color w:val="000000"/>
        </w:rPr>
        <w:t xml:space="preserve"> un felice Anno Nuovo!</w:t>
      </w:r>
    </w:p>
    <w:p w:rsidR="00477EF9" w:rsidRDefault="00477EF9" w:rsidP="00477EF9">
      <w:pPr>
        <w:jc w:val="center"/>
        <w:rPr>
          <w:rFonts w:ascii="Arial" w:eastAsia="Times New Roman" w:hAnsi="Arial" w:cs="Arial"/>
          <w:color w:val="02326C"/>
        </w:rPr>
      </w:pPr>
      <w:r>
        <w:rPr>
          <w:rFonts w:ascii="Arial" w:eastAsia="Times New Roman" w:hAnsi="Arial" w:cs="Arial"/>
          <w:color w:val="02326C"/>
        </w:rPr>
        <w:pict>
          <v:rect id="_x0000_i1037" style="width:481.9pt;height:1.5pt" o:hralign="center" o:hrstd="t" o:hr="t" fillcolor="gray" stroked="f"/>
        </w:pict>
      </w:r>
    </w:p>
    <w:p w:rsidR="00477EF9" w:rsidRDefault="00477EF9" w:rsidP="00477EF9">
      <w:pPr>
        <w:pStyle w:val="NormaleWeb"/>
        <w:jc w:val="center"/>
        <w:rPr>
          <w:rFonts w:ascii="Arial" w:hAnsi="Arial" w:cs="Arial"/>
          <w:color w:val="02326C"/>
        </w:rPr>
      </w:pPr>
      <w:proofErr w:type="gramStart"/>
      <w:r>
        <w:rPr>
          <w:rFonts w:ascii="Arial" w:hAnsi="Arial" w:cs="Arial"/>
          <w:color w:val="02326C"/>
        </w:rPr>
        <w:t>Camera di Commercio di Pavia - Sede Centrale: via Mentana, 27 - 27100 Pavia</w:t>
      </w:r>
      <w:proofErr w:type="gramEnd"/>
      <w:r>
        <w:rPr>
          <w:rFonts w:ascii="Arial" w:hAnsi="Arial" w:cs="Arial"/>
          <w:color w:val="02326C"/>
        </w:rPr>
        <w:br/>
        <w:t xml:space="preserve">Redazione - E-mail: </w:t>
      </w:r>
      <w:hyperlink r:id="rId34" w:history="1">
        <w:r>
          <w:rPr>
            <w:rStyle w:val="Collegamentoipertestuale"/>
            <w:rFonts w:ascii="Arial" w:hAnsi="Arial" w:cs="Arial"/>
            <w:b/>
            <w:bCs/>
          </w:rPr>
          <w:t>redazione@pv.camcom.it</w:t>
        </w:r>
      </w:hyperlink>
    </w:p>
    <w:p w:rsidR="00477EF9" w:rsidRDefault="00477EF9" w:rsidP="00477EF9">
      <w:pPr>
        <w:pStyle w:val="NormaleWeb"/>
        <w:jc w:val="center"/>
        <w:rPr>
          <w:rFonts w:ascii="Arial" w:hAnsi="Arial" w:cs="Arial"/>
          <w:color w:val="02326C"/>
        </w:rPr>
      </w:pPr>
      <w:r>
        <w:rPr>
          <w:rFonts w:ascii="Arial" w:hAnsi="Arial" w:cs="Arial"/>
          <w:color w:val="02326C"/>
        </w:rPr>
        <w:lastRenderedPageBreak/>
        <w:br/>
      </w:r>
      <w:r>
        <w:rPr>
          <w:rStyle w:val="Enfasigrassetto"/>
          <w:rFonts w:ascii="Arial" w:hAnsi="Arial" w:cs="Arial"/>
          <w:color w:val="02326C"/>
        </w:rPr>
        <w:t>PRIVACY</w:t>
      </w:r>
    </w:p>
    <w:p w:rsidR="00477EF9" w:rsidRDefault="00477EF9" w:rsidP="00477EF9">
      <w:pPr>
        <w:pStyle w:val="NormaleWeb"/>
        <w:jc w:val="center"/>
        <w:rPr>
          <w:rFonts w:ascii="Arial" w:hAnsi="Arial" w:cs="Arial"/>
          <w:color w:val="02326C"/>
        </w:rPr>
      </w:pPr>
      <w:r>
        <w:rPr>
          <w:rFonts w:ascii="Arial" w:hAnsi="Arial" w:cs="Arial"/>
          <w:color w:val="02326C"/>
        </w:rPr>
        <w:t xml:space="preserve">Informativa ai sensi dell'art. 13 del DLGS 196/03 </w:t>
      </w:r>
      <w:proofErr w:type="gramStart"/>
      <w:r>
        <w:rPr>
          <w:rFonts w:ascii="Arial" w:hAnsi="Arial" w:cs="Arial"/>
          <w:color w:val="02326C"/>
        </w:rPr>
        <w:t xml:space="preserve">Si </w:t>
      </w:r>
      <w:proofErr w:type="gramEnd"/>
      <w:r>
        <w:rPr>
          <w:rFonts w:ascii="Arial" w:hAnsi="Arial" w:cs="Arial"/>
          <w:color w:val="02326C"/>
        </w:rPr>
        <w:t xml:space="preserve">informa che i dati personali forniti a questa Camera saranno oggetto di trattamento manuale o a mezzo di sistemi informatici nel pieno rispetto delle norme indicate nel </w:t>
      </w:r>
      <w:proofErr w:type="spellStart"/>
      <w:r>
        <w:rPr>
          <w:rFonts w:ascii="Arial" w:hAnsi="Arial" w:cs="Arial"/>
          <w:color w:val="02326C"/>
        </w:rPr>
        <w:t>dlgs</w:t>
      </w:r>
      <w:proofErr w:type="spellEnd"/>
      <w:r>
        <w:rPr>
          <w:rFonts w:ascii="Arial" w:hAnsi="Arial" w:cs="Arial"/>
          <w:color w:val="02326C"/>
        </w:rPr>
        <w:t xml:space="preserve"> 196/03, per attività di studio, ricerca, ed elaborazione statistiche). Il conferimento è facoltativo. I dati </w:t>
      </w:r>
      <w:proofErr w:type="gramStart"/>
      <w:r>
        <w:rPr>
          <w:rFonts w:ascii="Arial" w:hAnsi="Arial" w:cs="Arial"/>
          <w:color w:val="02326C"/>
        </w:rPr>
        <w:t>verranno</w:t>
      </w:r>
      <w:proofErr w:type="gramEnd"/>
      <w:r>
        <w:rPr>
          <w:rFonts w:ascii="Arial" w:hAnsi="Arial" w:cs="Arial"/>
          <w:color w:val="02326C"/>
        </w:rPr>
        <w:t xml:space="preserve"> trattati in forma anonima e solo in tale forma saranno diffusi agli organi di stampa e sul sito della Camera di commercio di Pavia. I diritti che potranno essere esercitati in merito all'aggiornamento, alla modifica e alla cancellazione dei dati, sono quelli di cui all'art. 7 del </w:t>
      </w:r>
      <w:proofErr w:type="spellStart"/>
      <w:r>
        <w:rPr>
          <w:rFonts w:ascii="Arial" w:hAnsi="Arial" w:cs="Arial"/>
          <w:color w:val="02326C"/>
        </w:rPr>
        <w:t>dlgs</w:t>
      </w:r>
      <w:proofErr w:type="spellEnd"/>
      <w:r>
        <w:rPr>
          <w:rFonts w:ascii="Arial" w:hAnsi="Arial" w:cs="Arial"/>
          <w:color w:val="02326C"/>
        </w:rPr>
        <w:t xml:space="preserve"> 196/03. Titolare dei dati è la Camera di Commercio di Pavia - via Mentana 27 - Pavia.</w:t>
      </w:r>
    </w:p>
    <w:p w:rsidR="00923C22" w:rsidRDefault="00477EF9" w:rsidP="00477EF9">
      <w:r>
        <w:rPr>
          <w:rFonts w:ascii="Arial" w:hAnsi="Arial" w:cs="Arial"/>
          <w:color w:val="02326C"/>
        </w:rPr>
        <w:br/>
      </w:r>
      <w:hyperlink r:id="rId35" w:history="1">
        <w:r>
          <w:rPr>
            <w:rStyle w:val="Enfasigrassetto"/>
            <w:rFonts w:ascii="Arial" w:hAnsi="Arial" w:cs="Arial"/>
            <w:color w:val="0000FF"/>
            <w:u w:val="single"/>
          </w:rPr>
          <w:t>Non desidero ricevere altre newsletter</w:t>
        </w:r>
        <w:r>
          <w:rPr>
            <w:rFonts w:ascii="Arial" w:hAnsi="Arial" w:cs="Arial"/>
            <w:color w:val="0000FF"/>
            <w:u w:val="single"/>
          </w:rPr>
          <w:br/>
        </w:r>
        <w:r>
          <w:rPr>
            <w:rFonts w:ascii="Arial" w:hAnsi="Arial" w:cs="Arial"/>
            <w:color w:val="0000FF"/>
            <w:u w:val="single"/>
          </w:rPr>
          <w:br/>
        </w:r>
      </w:hyperlink>
      <w:bookmarkStart w:id="12" w:name="_GoBack"/>
      <w:bookmarkEnd w:id="12"/>
    </w:p>
    <w:sectPr w:rsidR="00923C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C1"/>
    <w:multiLevelType w:val="multilevel"/>
    <w:tmpl w:val="D494F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5C30D6"/>
    <w:multiLevelType w:val="multilevel"/>
    <w:tmpl w:val="782A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6323CD"/>
    <w:multiLevelType w:val="multilevel"/>
    <w:tmpl w:val="47E8F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9A29A1"/>
    <w:multiLevelType w:val="multilevel"/>
    <w:tmpl w:val="9632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F9"/>
    <w:rsid w:val="00477EF9"/>
    <w:rsid w:val="00923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F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7EF9"/>
    <w:rPr>
      <w:color w:val="0000FF"/>
      <w:u w:val="single"/>
    </w:rPr>
  </w:style>
  <w:style w:type="paragraph" w:styleId="NormaleWeb">
    <w:name w:val="Normal (Web)"/>
    <w:basedOn w:val="Normale"/>
    <w:uiPriority w:val="99"/>
    <w:semiHidden/>
    <w:unhideWhenUsed/>
    <w:rsid w:val="00477EF9"/>
    <w:pPr>
      <w:spacing w:before="100" w:beforeAutospacing="1" w:after="100" w:afterAutospacing="1"/>
    </w:pPr>
  </w:style>
  <w:style w:type="character" w:styleId="Enfasigrassetto">
    <w:name w:val="Strong"/>
    <w:basedOn w:val="Carpredefinitoparagrafo"/>
    <w:uiPriority w:val="22"/>
    <w:qFormat/>
    <w:rsid w:val="00477EF9"/>
    <w:rPr>
      <w:b/>
      <w:bCs/>
    </w:rPr>
  </w:style>
  <w:style w:type="character" w:styleId="Enfasicorsivo">
    <w:name w:val="Emphasis"/>
    <w:basedOn w:val="Carpredefinitoparagrafo"/>
    <w:uiPriority w:val="20"/>
    <w:qFormat/>
    <w:rsid w:val="00477EF9"/>
    <w:rPr>
      <w:i/>
      <w:iCs/>
    </w:rPr>
  </w:style>
  <w:style w:type="paragraph" w:styleId="Testofumetto">
    <w:name w:val="Balloon Text"/>
    <w:basedOn w:val="Normale"/>
    <w:link w:val="TestofumettoCarattere"/>
    <w:uiPriority w:val="99"/>
    <w:semiHidden/>
    <w:unhideWhenUsed/>
    <w:rsid w:val="00477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EF9"/>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F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7EF9"/>
    <w:rPr>
      <w:color w:val="0000FF"/>
      <w:u w:val="single"/>
    </w:rPr>
  </w:style>
  <w:style w:type="paragraph" w:styleId="NormaleWeb">
    <w:name w:val="Normal (Web)"/>
    <w:basedOn w:val="Normale"/>
    <w:uiPriority w:val="99"/>
    <w:semiHidden/>
    <w:unhideWhenUsed/>
    <w:rsid w:val="00477EF9"/>
    <w:pPr>
      <w:spacing w:before="100" w:beforeAutospacing="1" w:after="100" w:afterAutospacing="1"/>
    </w:pPr>
  </w:style>
  <w:style w:type="character" w:styleId="Enfasigrassetto">
    <w:name w:val="Strong"/>
    <w:basedOn w:val="Carpredefinitoparagrafo"/>
    <w:uiPriority w:val="22"/>
    <w:qFormat/>
    <w:rsid w:val="00477EF9"/>
    <w:rPr>
      <w:b/>
      <w:bCs/>
    </w:rPr>
  </w:style>
  <w:style w:type="character" w:styleId="Enfasicorsivo">
    <w:name w:val="Emphasis"/>
    <w:basedOn w:val="Carpredefinitoparagrafo"/>
    <w:uiPriority w:val="20"/>
    <w:qFormat/>
    <w:rsid w:val="00477EF9"/>
    <w:rPr>
      <w:i/>
      <w:iCs/>
    </w:rPr>
  </w:style>
  <w:style w:type="paragraph" w:styleId="Testofumetto">
    <w:name w:val="Balloon Text"/>
    <w:basedOn w:val="Normale"/>
    <w:link w:val="TestofumettoCarattere"/>
    <w:uiPriority w:val="99"/>
    <w:semiHidden/>
    <w:unhideWhenUsed/>
    <w:rsid w:val="00477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EF9"/>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camcom.gov.it" TargetMode="External"/><Relationship Id="rId13" Type="http://schemas.openxmlformats.org/officeDocument/2006/relationships/hyperlink" Target="http://www.pv.camcom.gov.it/files/HomePage/2014/PremioSto_int_inn_2014/ELENCO%20IMPRESE%20STORICHE%20PREMIATE.pdf" TargetMode="External"/><Relationship Id="rId18" Type="http://schemas.openxmlformats.org/officeDocument/2006/relationships/hyperlink" Target="http://www.pv.camcom.gov.it/files/TutelaMercato/Depliant%20Sacchi%20monouso.pdf" TargetMode="External"/><Relationship Id="rId26" Type="http://schemas.openxmlformats.org/officeDocument/2006/relationships/hyperlink" Target="http://www.confindustria.it/wps/portal/IT/AreeTematiche/Innovazione-e-Education/News/Dettaglio2/6ac9bf79-e272-48c3-be5f-5705e91778a5/6ac9bf79-e272-48c3-be5f-5705e91778a5/!ut/p/a1/lZLLboMwEEW_JR_gjHEAmyWhKg0peTSqwN5EhhqHFHBEUfn9ulIVqYu8vBvr-tzrmQEBOYhOftdaDrXpZPNbC3-fLl5cZ4FJgp2E4XCN43gdbnC8dSEDPgexPfIjHkGAOJX1B3BflkFR0QApQglyWTlDhfIq5FHsqcChlEnPsrll4wsnxLetxX9J_Ppu37G3IHLmxFku8Z_gigW3GehlEwq7Bz91HeiTh4HJrTbYNpI-jVJtsXI4oLqrDOT3TeAuVRadB2zD6MYUdjGyp_OlDRB2xYzZAL2qVK_66cF8DZCP4zjVxuhGTesBTu1n4VW7TdvuVyskOEPiWYeTyQ87vM-l/dl5/d5/L2dBISEvZ0FBIS9nQSEh/" TargetMode="External"/><Relationship Id="rId3" Type="http://schemas.microsoft.com/office/2007/relationships/stylesWithEffects" Target="stylesWithEffects.xml"/><Relationship Id="rId21" Type="http://schemas.openxmlformats.org/officeDocument/2006/relationships/hyperlink" Target="http://media.directio.it/portale/norme/20131223-Decreto_legge_n_145.pdf" TargetMode="External"/><Relationship Id="rId34" Type="http://schemas.openxmlformats.org/officeDocument/2006/relationships/hyperlink" Target="mailto:redazione@pv.camcom.it" TargetMode="Externa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5.jpeg"/><Relationship Id="rId25" Type="http://schemas.openxmlformats.org/officeDocument/2006/relationships/hyperlink" Target="mailto:innovazione@mi.camcom.it" TargetMode="External"/><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pv.camcom.gov.it/files/HomePage/2014/PremioSto_int_inn_2014/PROGRAMMA%20PREMIAZIONEmod1.pdf" TargetMode="External"/><Relationship Id="rId20" Type="http://schemas.openxmlformats.org/officeDocument/2006/relationships/hyperlink" Target="http://media.directio.it/portale/norme/20140923-Decreto_digitalizzazione_MISE.pdf"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www.pv.camcom.it/files/FormazioneOrientamento/Corsi_catalogo_2014/Brochure_PM_16-18dic2014.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v.camcom.gov.it/files/HomePage/2014/PremioSto_int_inn_2014/ELENCO%20PREMIATI%20IMPRESE%20INTERNAZIONALI.pdf" TargetMode="External"/><Relationship Id="rId23" Type="http://schemas.openxmlformats.org/officeDocument/2006/relationships/hyperlink" Target="http://www.confindustria.it/wps/portal/IT/AreeTematiche/Innovazione-e-Education/News/Dettaglio2/6ac9bf79-e272-48c3-be5f-5705e91778a5/6ac9bf79-e272-48c3-be5f-5705e91778a5/!ut/p/a1/lZLLboMwEEW_JR_gjHEAmyWhKg0peTSqwN5EhhqHFHBEUfn9ulIVqYu8vBvr-tzrmQEBOYhOftdaDrXpZPNbC3-fLl5cZ4FJgp2E4XCN43gdbnC8dSEDPgexPfIjHkGAOJX1B3BflkFR0QApQglyWTlDhfIq5FHsqcChlEnPsrll4wsnxLetxX9J_Ppu37G3IHLmxFku8Z_gigW3GehlEwq7Bz91HeiTh4HJrTbYNpI-jVJtsXI4oLqrDOT3TeAuVRadB2zD6MYUdjGyp_OlDRB2xYzZAL2qVK_66cF8DZCP4zjVxuhGTesBTu1n4VW7TdvuVyskOEPiWYeTyQ87vM-l/dl5/d5/L2dBISEvZ0FBIS9nQSEh/" TargetMode="External"/><Relationship Id="rId28" Type="http://schemas.openxmlformats.org/officeDocument/2006/relationships/hyperlink" Target="mailto:paviasviluppo@pv.camcom.it" TargetMode="External"/><Relationship Id="rId36" Type="http://schemas.openxmlformats.org/officeDocument/2006/relationships/fontTable" Target="fontTable.xml"/><Relationship Id="rId10" Type="http://schemas.openxmlformats.org/officeDocument/2006/relationships/hyperlink" Target="mailto:urp@pv.camcom.it"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dirittoannuale@pv.camcom.it" TargetMode="External"/><Relationship Id="rId14" Type="http://schemas.openxmlformats.org/officeDocument/2006/relationships/hyperlink" Target="http://www.pv.camcom.gov.it/files/HomePage/2014/PremioSto_int_inn_2014/ELENCO%20PREMIATI%20IMPRESE%20INNOVATIVE.pdf"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www.pv.camcom.it/files/HomePage/2014/GAR/Guida%20Impaginata_definitiva_2b_28.10.14.pdf" TargetMode="External"/><Relationship Id="rId35" Type="http://schemas.openxmlformats.org/officeDocument/2006/relationships/hyperlink" Target="http://www.pv.camcom.gov.it/newsletter.php3?azione=rimuovi&amp;E_Mail=bertani@pv.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2015-02-10T08:05:00Z</dcterms:created>
  <dcterms:modified xsi:type="dcterms:W3CDTF">2015-02-10T08:05:00Z</dcterms:modified>
</cp:coreProperties>
</file>