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1A3" w:rsidRDefault="00A651A3" w:rsidP="00A651A3">
      <w:pPr>
        <w:pStyle w:val="NormaleWeb"/>
        <w:jc w:val="center"/>
        <w:rPr>
          <w:rFonts w:ascii="Arial" w:hAnsi="Arial" w:cs="Arial"/>
          <w:color w:val="02326C"/>
        </w:rPr>
      </w:pPr>
      <w:r>
        <w:rPr>
          <w:rFonts w:ascii="Arial" w:hAnsi="Arial" w:cs="Arial"/>
          <w:noProof/>
          <w:color w:val="02326C"/>
        </w:rPr>
        <w:drawing>
          <wp:inline distT="0" distB="0" distL="0" distR="0">
            <wp:extent cx="5924550" cy="742950"/>
            <wp:effectExtent l="0" t="0" r="0" b="0"/>
            <wp:docPr id="9" name="Immagine 9" descr="http://www.pv.camcom.gov.it/images/newsletter/testat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v.camcom.gov.it/images/newsletter/testata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4550" cy="742950"/>
                    </a:xfrm>
                    <a:prstGeom prst="rect">
                      <a:avLst/>
                    </a:prstGeom>
                    <a:noFill/>
                    <a:ln>
                      <a:noFill/>
                    </a:ln>
                  </pic:spPr>
                </pic:pic>
              </a:graphicData>
            </a:graphic>
          </wp:inline>
        </w:drawing>
      </w:r>
    </w:p>
    <w:p w:rsidR="00A651A3" w:rsidRDefault="00A651A3" w:rsidP="00A651A3">
      <w:pPr>
        <w:spacing w:line="240" w:lineRule="atLeast"/>
        <w:jc w:val="center"/>
        <w:rPr>
          <w:rFonts w:ascii="Arial" w:eastAsia="Times New Roman" w:hAnsi="Arial" w:cs="Arial"/>
          <w:b/>
          <w:bCs/>
          <w:color w:val="660000"/>
          <w:sz w:val="21"/>
          <w:szCs w:val="21"/>
        </w:rPr>
      </w:pPr>
      <w:proofErr w:type="spellStart"/>
      <w:r>
        <w:rPr>
          <w:rFonts w:ascii="Arial" w:eastAsia="Times New Roman" w:hAnsi="Arial" w:cs="Arial"/>
          <w:b/>
          <w:bCs/>
          <w:color w:val="660000"/>
          <w:sz w:val="21"/>
          <w:szCs w:val="21"/>
        </w:rPr>
        <w:t>CameraNewsPavia</w:t>
      </w:r>
      <w:proofErr w:type="spellEnd"/>
      <w:r>
        <w:rPr>
          <w:rFonts w:ascii="Arial" w:eastAsia="Times New Roman" w:hAnsi="Arial" w:cs="Arial"/>
          <w:b/>
          <w:bCs/>
          <w:color w:val="660000"/>
          <w:sz w:val="21"/>
          <w:szCs w:val="21"/>
        </w:rPr>
        <w:t xml:space="preserve"> n.44 - luglio 2014</w:t>
      </w:r>
    </w:p>
    <w:p w:rsidR="00A651A3" w:rsidRDefault="00A651A3" w:rsidP="00A651A3">
      <w:pPr>
        <w:rPr>
          <w:rFonts w:ascii="Arial" w:eastAsia="Times New Roman" w:hAnsi="Arial" w:cs="Arial"/>
          <w:color w:val="02326C"/>
        </w:rPr>
      </w:pPr>
      <w:r>
        <w:rPr>
          <w:rFonts w:ascii="Arial" w:eastAsia="Times New Roman" w:hAnsi="Arial" w:cs="Arial"/>
          <w:color w:val="02326C"/>
        </w:rPr>
        <w:br/>
      </w:r>
      <w:bookmarkStart w:id="0" w:name="news443"/>
      <w:bookmarkEnd w:id="0"/>
    </w:p>
    <w:p w:rsidR="00A651A3" w:rsidRDefault="00A651A3" w:rsidP="00A651A3">
      <w:pPr>
        <w:shd w:val="clear" w:color="auto" w:fill="F2E5D4"/>
        <w:spacing w:line="288" w:lineRule="atLeast"/>
        <w:rPr>
          <w:rFonts w:ascii="Arial" w:eastAsia="Times New Roman" w:hAnsi="Arial" w:cs="Arial"/>
          <w:b/>
          <w:bCs/>
          <w:color w:val="000000"/>
        </w:rPr>
      </w:pPr>
      <w:r>
        <w:rPr>
          <w:rFonts w:ascii="Arial" w:eastAsia="Times New Roman" w:hAnsi="Arial" w:cs="Arial"/>
          <w:b/>
          <w:bCs/>
          <w:color w:val="000000"/>
        </w:rPr>
        <w:t>Indice</w:t>
      </w:r>
    </w:p>
    <w:p w:rsidR="00A651A3" w:rsidRDefault="00A651A3" w:rsidP="00A651A3">
      <w:pPr>
        <w:rPr>
          <w:rFonts w:ascii="Arial" w:eastAsia="Times New Roman" w:hAnsi="Arial" w:cs="Arial"/>
          <w:color w:val="02326C"/>
        </w:rPr>
      </w:pPr>
    </w:p>
    <w:p w:rsidR="00A651A3" w:rsidRDefault="00A651A3" w:rsidP="00A651A3">
      <w:pPr>
        <w:numPr>
          <w:ilvl w:val="0"/>
          <w:numId w:val="1"/>
        </w:numPr>
        <w:spacing w:before="100" w:beforeAutospacing="1" w:after="100" w:afterAutospacing="1" w:line="288" w:lineRule="atLeast"/>
        <w:rPr>
          <w:rFonts w:ascii="Verdana" w:eastAsia="Times New Roman" w:hAnsi="Verdana" w:cs="Arial"/>
          <w:color w:val="000000"/>
        </w:rPr>
      </w:pPr>
      <w:hyperlink w:anchor="news446" w:history="1">
        <w:r>
          <w:rPr>
            <w:rStyle w:val="Collegamentoipertestuale"/>
            <w:rFonts w:ascii="Verdana" w:eastAsia="Times New Roman" w:hAnsi="Verdana" w:cs="Arial"/>
          </w:rPr>
          <w:t>Impresa sociale al centro della programmazione europea</w:t>
        </w:r>
      </w:hyperlink>
    </w:p>
    <w:p w:rsidR="00A651A3" w:rsidRDefault="00A651A3" w:rsidP="00A651A3">
      <w:pPr>
        <w:numPr>
          <w:ilvl w:val="0"/>
          <w:numId w:val="1"/>
        </w:numPr>
        <w:spacing w:before="100" w:beforeAutospacing="1" w:after="100" w:afterAutospacing="1" w:line="288" w:lineRule="atLeast"/>
        <w:rPr>
          <w:rFonts w:ascii="Verdana" w:eastAsia="Times New Roman" w:hAnsi="Verdana" w:cs="Arial"/>
          <w:color w:val="000000"/>
        </w:rPr>
      </w:pPr>
      <w:hyperlink w:anchor="news448" w:history="1">
        <w:proofErr w:type="spellStart"/>
        <w:r>
          <w:rPr>
            <w:rStyle w:val="Collegamentoipertestuale"/>
            <w:rFonts w:ascii="Verdana" w:eastAsia="Times New Roman" w:hAnsi="Verdana" w:cs="Arial"/>
          </w:rPr>
          <w:t>Paviasviluppo</w:t>
        </w:r>
        <w:proofErr w:type="spellEnd"/>
        <w:r>
          <w:rPr>
            <w:rStyle w:val="Collegamentoipertestuale"/>
            <w:rFonts w:ascii="Verdana" w:eastAsia="Times New Roman" w:hAnsi="Verdana" w:cs="Arial"/>
          </w:rPr>
          <w:t>: i corsi abilitanti</w:t>
        </w:r>
      </w:hyperlink>
    </w:p>
    <w:p w:rsidR="00A651A3" w:rsidRDefault="00A651A3" w:rsidP="00A651A3">
      <w:pPr>
        <w:numPr>
          <w:ilvl w:val="0"/>
          <w:numId w:val="1"/>
        </w:numPr>
        <w:spacing w:before="100" w:beforeAutospacing="1" w:after="100" w:afterAutospacing="1" w:line="288" w:lineRule="atLeast"/>
        <w:rPr>
          <w:rFonts w:ascii="Verdana" w:eastAsia="Times New Roman" w:hAnsi="Verdana" w:cs="Arial"/>
          <w:color w:val="000000"/>
        </w:rPr>
      </w:pPr>
      <w:hyperlink w:anchor="news444" w:history="1">
        <w:r>
          <w:rPr>
            <w:rStyle w:val="Collegamentoipertestuale"/>
            <w:rFonts w:ascii="Verdana" w:eastAsia="Times New Roman" w:hAnsi="Verdana" w:cs="Arial"/>
          </w:rPr>
          <w:t xml:space="preserve">APP 4 EXPO: la </w:t>
        </w:r>
        <w:proofErr w:type="gramStart"/>
        <w:r>
          <w:rPr>
            <w:rStyle w:val="Collegamentoipertestuale"/>
            <w:rFonts w:ascii="Verdana" w:eastAsia="Times New Roman" w:hAnsi="Verdana" w:cs="Arial"/>
          </w:rPr>
          <w:t>promozione</w:t>
        </w:r>
        <w:proofErr w:type="gramEnd"/>
        <w:r>
          <w:rPr>
            <w:rStyle w:val="Collegamentoipertestuale"/>
            <w:rFonts w:ascii="Verdana" w:eastAsia="Times New Roman" w:hAnsi="Verdana" w:cs="Arial"/>
          </w:rPr>
          <w:t xml:space="preserve"> del territorio attraverso le </w:t>
        </w:r>
        <w:proofErr w:type="spellStart"/>
        <w:r>
          <w:rPr>
            <w:rStyle w:val="Collegamentoipertestuale"/>
            <w:rFonts w:ascii="Verdana" w:eastAsia="Times New Roman" w:hAnsi="Verdana" w:cs="Arial"/>
          </w:rPr>
          <w:t>app</w:t>
        </w:r>
        <w:proofErr w:type="spellEnd"/>
      </w:hyperlink>
    </w:p>
    <w:p w:rsidR="00A651A3" w:rsidRDefault="00A651A3" w:rsidP="00A651A3">
      <w:pPr>
        <w:numPr>
          <w:ilvl w:val="0"/>
          <w:numId w:val="1"/>
        </w:numPr>
        <w:spacing w:before="100" w:beforeAutospacing="1" w:after="100" w:afterAutospacing="1" w:line="288" w:lineRule="atLeast"/>
        <w:rPr>
          <w:rFonts w:ascii="Verdana" w:eastAsia="Times New Roman" w:hAnsi="Verdana" w:cs="Arial"/>
          <w:color w:val="000000"/>
        </w:rPr>
      </w:pPr>
      <w:hyperlink w:anchor="news445" w:history="1">
        <w:r>
          <w:rPr>
            <w:rStyle w:val="Collegamentoipertestuale"/>
            <w:rFonts w:ascii="Verdana" w:eastAsia="Times New Roman" w:hAnsi="Verdana" w:cs="Arial"/>
          </w:rPr>
          <w:t>ALIMENTA2TALENT: start up nel settore Agroalimentare e delle Scienza della vita</w:t>
        </w:r>
      </w:hyperlink>
    </w:p>
    <w:p w:rsidR="00A651A3" w:rsidRDefault="00A651A3" w:rsidP="00A651A3">
      <w:pPr>
        <w:numPr>
          <w:ilvl w:val="0"/>
          <w:numId w:val="1"/>
        </w:numPr>
        <w:spacing w:before="100" w:beforeAutospacing="1" w:after="100" w:afterAutospacing="1" w:line="288" w:lineRule="atLeast"/>
        <w:rPr>
          <w:rFonts w:ascii="Verdana" w:eastAsia="Times New Roman" w:hAnsi="Verdana" w:cs="Arial"/>
          <w:color w:val="000000"/>
        </w:rPr>
      </w:pPr>
      <w:hyperlink w:anchor="news449" w:history="1">
        <w:r>
          <w:rPr>
            <w:rStyle w:val="Collegamentoipertestuale"/>
            <w:rFonts w:ascii="Verdana" w:eastAsia="Times New Roman" w:hAnsi="Verdana" w:cs="Arial"/>
          </w:rPr>
          <w:t xml:space="preserve">Progetto Professionalità 2014/2015: riapre il bando per la crescita professionale dei </w:t>
        </w:r>
        <w:proofErr w:type="gramStart"/>
        <w:r>
          <w:rPr>
            <w:rStyle w:val="Collegamentoipertestuale"/>
            <w:rFonts w:ascii="Verdana" w:eastAsia="Times New Roman" w:hAnsi="Verdana" w:cs="Arial"/>
          </w:rPr>
          <w:t>giovani</w:t>
        </w:r>
      </w:hyperlink>
      <w:proofErr w:type="gramEnd"/>
    </w:p>
    <w:p w:rsidR="00A651A3" w:rsidRDefault="00A651A3" w:rsidP="00A651A3">
      <w:pPr>
        <w:numPr>
          <w:ilvl w:val="0"/>
          <w:numId w:val="1"/>
        </w:numPr>
        <w:spacing w:before="100" w:beforeAutospacing="1" w:after="100" w:afterAutospacing="1" w:line="288" w:lineRule="atLeast"/>
        <w:rPr>
          <w:rFonts w:ascii="Verdana" w:eastAsia="Times New Roman" w:hAnsi="Verdana" w:cs="Arial"/>
          <w:color w:val="000000"/>
        </w:rPr>
      </w:pPr>
      <w:hyperlink w:anchor="news450" w:history="1">
        <w:r>
          <w:rPr>
            <w:rStyle w:val="Collegamentoipertestuale"/>
            <w:rFonts w:ascii="Verdana" w:eastAsia="Times New Roman" w:hAnsi="Verdana" w:cs="Arial"/>
          </w:rPr>
          <w:t>Agevolazioni fiscali: credito d'imposta per investimenti in tre rate</w:t>
        </w:r>
      </w:hyperlink>
    </w:p>
    <w:p w:rsidR="00A651A3" w:rsidRDefault="00A651A3" w:rsidP="00A651A3">
      <w:pPr>
        <w:numPr>
          <w:ilvl w:val="0"/>
          <w:numId w:val="1"/>
        </w:numPr>
        <w:spacing w:before="100" w:beforeAutospacing="1" w:after="100" w:afterAutospacing="1" w:line="288" w:lineRule="atLeast"/>
        <w:rPr>
          <w:rFonts w:ascii="Verdana" w:eastAsia="Times New Roman" w:hAnsi="Verdana" w:cs="Arial"/>
          <w:color w:val="000000"/>
        </w:rPr>
      </w:pPr>
      <w:hyperlink w:anchor="news451" w:history="1">
        <w:r>
          <w:rPr>
            <w:rStyle w:val="Collegamentoipertestuale"/>
            <w:rFonts w:ascii="Verdana" w:eastAsia="Times New Roman" w:hAnsi="Verdana" w:cs="Arial"/>
          </w:rPr>
          <w:t xml:space="preserve">Finanziamenti per la ricerca e l'innovazione con </w:t>
        </w:r>
        <w:proofErr w:type="spellStart"/>
        <w:r>
          <w:rPr>
            <w:rStyle w:val="Collegamentoipertestuale"/>
            <w:rFonts w:ascii="Verdana" w:eastAsia="Times New Roman" w:hAnsi="Verdana" w:cs="Arial"/>
          </w:rPr>
          <w:t>Horizon</w:t>
        </w:r>
        <w:proofErr w:type="spellEnd"/>
        <w:r>
          <w:rPr>
            <w:rStyle w:val="Collegamentoipertestuale"/>
            <w:rFonts w:ascii="Verdana" w:eastAsia="Times New Roman" w:hAnsi="Verdana" w:cs="Arial"/>
          </w:rPr>
          <w:t xml:space="preserve"> 2020: istruzioni per l'uso</w:t>
        </w:r>
      </w:hyperlink>
    </w:p>
    <w:p w:rsidR="00A651A3" w:rsidRDefault="00A651A3" w:rsidP="00A651A3">
      <w:pPr>
        <w:numPr>
          <w:ilvl w:val="0"/>
          <w:numId w:val="1"/>
        </w:numPr>
        <w:spacing w:before="100" w:beforeAutospacing="1" w:after="100" w:afterAutospacing="1" w:line="288" w:lineRule="atLeast"/>
        <w:rPr>
          <w:rFonts w:ascii="Verdana" w:eastAsia="Times New Roman" w:hAnsi="Verdana" w:cs="Arial"/>
          <w:color w:val="000000"/>
        </w:rPr>
      </w:pPr>
      <w:hyperlink w:anchor="news447" w:history="1">
        <w:r>
          <w:rPr>
            <w:rStyle w:val="Collegamentoipertestuale"/>
            <w:rFonts w:ascii="Verdana" w:eastAsia="Times New Roman" w:hAnsi="Verdana" w:cs="Arial"/>
          </w:rPr>
          <w:t>AUTUNNO PAVESE Doc: ANCORA SPAZI DISPONIBILI PER L'EDIZIONE 2014</w:t>
        </w:r>
      </w:hyperlink>
    </w:p>
    <w:p w:rsidR="00A651A3" w:rsidRDefault="00A651A3" w:rsidP="00A651A3">
      <w:pPr>
        <w:rPr>
          <w:rFonts w:ascii="Arial" w:eastAsia="Times New Roman" w:hAnsi="Arial" w:cs="Arial"/>
          <w:color w:val="02326C"/>
        </w:rPr>
      </w:pPr>
      <w:r>
        <w:rPr>
          <w:rFonts w:ascii="Arial" w:eastAsia="Times New Roman" w:hAnsi="Arial" w:cs="Arial"/>
          <w:color w:val="02326C"/>
        </w:rPr>
        <w:br/>
      </w:r>
      <w:bookmarkStart w:id="1" w:name="news446"/>
      <w:bookmarkEnd w:id="1"/>
    </w:p>
    <w:p w:rsidR="00A651A3" w:rsidRDefault="00A651A3" w:rsidP="00A651A3">
      <w:pPr>
        <w:shd w:val="clear" w:color="auto" w:fill="F2E5D4"/>
        <w:spacing w:line="288" w:lineRule="atLeast"/>
        <w:rPr>
          <w:rFonts w:ascii="Arial" w:eastAsia="Times New Roman" w:hAnsi="Arial" w:cs="Arial"/>
          <w:b/>
          <w:bCs/>
          <w:color w:val="000000"/>
        </w:rPr>
      </w:pPr>
      <w:r>
        <w:rPr>
          <w:rFonts w:ascii="Arial" w:eastAsia="Times New Roman" w:hAnsi="Arial" w:cs="Arial"/>
          <w:b/>
          <w:bCs/>
          <w:color w:val="000000"/>
        </w:rPr>
        <w:t>Impresa sociale al centro della programmazione europea</w:t>
      </w:r>
    </w:p>
    <w:p w:rsidR="00A651A3" w:rsidRDefault="00A651A3" w:rsidP="00A651A3">
      <w:pPr>
        <w:rPr>
          <w:rFonts w:ascii="Arial" w:eastAsia="Times New Roman" w:hAnsi="Arial" w:cs="Arial"/>
          <w:color w:val="02326C"/>
        </w:rPr>
      </w:pPr>
    </w:p>
    <w:p w:rsidR="00A651A3" w:rsidRDefault="00A651A3" w:rsidP="00A651A3">
      <w:pPr>
        <w:pStyle w:val="NormaleWeb"/>
        <w:spacing w:line="288" w:lineRule="atLeast"/>
        <w:rPr>
          <w:rFonts w:ascii="Verdana" w:hAnsi="Verdana" w:cs="Arial"/>
          <w:color w:val="000000"/>
        </w:rPr>
      </w:pPr>
      <w:r>
        <w:rPr>
          <w:rFonts w:ascii="Verdana" w:hAnsi="Verdana" w:cs="Arial"/>
          <w:noProof/>
          <w:color w:val="0000FF"/>
        </w:rPr>
        <w:drawing>
          <wp:inline distT="0" distB="0" distL="0" distR="0">
            <wp:extent cx="2152650" cy="1428750"/>
            <wp:effectExtent l="0" t="0" r="0" b="0"/>
            <wp:docPr id="8" name="Immagine 8" descr="fot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1428750"/>
                    </a:xfrm>
                    <a:prstGeom prst="rect">
                      <a:avLst/>
                    </a:prstGeom>
                    <a:noFill/>
                    <a:ln>
                      <a:noFill/>
                    </a:ln>
                  </pic:spPr>
                </pic:pic>
              </a:graphicData>
            </a:graphic>
          </wp:inline>
        </w:drawing>
      </w:r>
      <w:r>
        <w:rPr>
          <w:rFonts w:ascii="Verdana" w:hAnsi="Verdana" w:cs="Arial"/>
          <w:color w:val="000000"/>
        </w:rPr>
        <w:t>Si è tenuta lo scorso 24 giugno presso la sala consiglio della Camera di Commercio, la presentazione del progetto “</w:t>
      </w:r>
      <w:r>
        <w:rPr>
          <w:rStyle w:val="Enfasigrassetto"/>
          <w:rFonts w:ascii="Verdana" w:hAnsi="Verdana" w:cs="Arial"/>
          <w:color w:val="000000"/>
        </w:rPr>
        <w:t>Start-up Imprenditoria sociale</w:t>
      </w:r>
      <w:r>
        <w:rPr>
          <w:rFonts w:ascii="Verdana" w:hAnsi="Verdana" w:cs="Arial"/>
          <w:color w:val="000000"/>
        </w:rPr>
        <w:t xml:space="preserve">” in provincia di Pavia, realizzato da </w:t>
      </w:r>
      <w:proofErr w:type="spellStart"/>
      <w:r>
        <w:rPr>
          <w:rFonts w:ascii="Verdana" w:hAnsi="Verdana" w:cs="Arial"/>
          <w:color w:val="000000"/>
        </w:rPr>
        <w:t>Paviasviluppo</w:t>
      </w:r>
      <w:proofErr w:type="spellEnd"/>
      <w:r>
        <w:rPr>
          <w:rFonts w:ascii="Verdana" w:hAnsi="Verdana" w:cs="Arial"/>
          <w:color w:val="000000"/>
        </w:rPr>
        <w:t xml:space="preserve">. Quattro tra gli otto giovani che sono arrivati alla fine della formazione e che stanno costituendo imprese sociali e forme associative, hanno portato la loro esperienza e illustrato le finalità dell'attività in tutti e quattro </w:t>
      </w:r>
      <w:proofErr w:type="gramStart"/>
      <w:r>
        <w:rPr>
          <w:rFonts w:ascii="Verdana" w:hAnsi="Verdana" w:cs="Arial"/>
          <w:color w:val="000000"/>
        </w:rPr>
        <w:t>i casi avviata</w:t>
      </w:r>
      <w:proofErr w:type="gramEnd"/>
      <w:r>
        <w:rPr>
          <w:rFonts w:ascii="Verdana" w:hAnsi="Verdana" w:cs="Arial"/>
          <w:color w:val="000000"/>
        </w:rPr>
        <w:t>. Settore educativo e sociale, ma anche culturale e del tempo libero gli ambiti dei dodici progetti che hanno preso parte al percorso formativo.</w:t>
      </w:r>
    </w:p>
    <w:p w:rsidR="00A651A3" w:rsidRDefault="00A651A3" w:rsidP="00A651A3">
      <w:pPr>
        <w:pStyle w:val="NormaleWeb"/>
        <w:spacing w:after="240" w:afterAutospacing="0" w:line="288" w:lineRule="atLeast"/>
        <w:rPr>
          <w:rFonts w:ascii="Verdana" w:hAnsi="Verdana" w:cs="Arial"/>
          <w:color w:val="000000"/>
        </w:rPr>
      </w:pPr>
      <w:hyperlink r:id="rId9" w:history="1">
        <w:r>
          <w:rPr>
            <w:rStyle w:val="Collegamentoipertestuale"/>
            <w:rFonts w:ascii="Verdana" w:hAnsi="Verdana" w:cs="Arial"/>
          </w:rPr>
          <w:t>Leggi tutto</w:t>
        </w:r>
      </w:hyperlink>
    </w:p>
    <w:p w:rsidR="00A651A3" w:rsidRDefault="00A651A3" w:rsidP="00A651A3">
      <w:pPr>
        <w:rPr>
          <w:rFonts w:ascii="Arial" w:eastAsia="Times New Roman" w:hAnsi="Arial" w:cs="Arial"/>
          <w:color w:val="02326C"/>
        </w:rPr>
      </w:pPr>
    </w:p>
    <w:p w:rsidR="00A651A3" w:rsidRDefault="00A651A3" w:rsidP="00A651A3">
      <w:pPr>
        <w:shd w:val="clear" w:color="auto" w:fill="660033"/>
        <w:spacing w:line="336" w:lineRule="atLeast"/>
        <w:rPr>
          <w:rFonts w:ascii="Arial" w:eastAsia="Times New Roman" w:hAnsi="Arial" w:cs="Arial"/>
          <w:b/>
          <w:bCs/>
          <w:color w:val="FFFFFF"/>
          <w:sz w:val="29"/>
          <w:szCs w:val="29"/>
        </w:rPr>
      </w:pPr>
      <w:r>
        <w:rPr>
          <w:rFonts w:ascii="Arial" w:eastAsia="Times New Roman" w:hAnsi="Arial" w:cs="Arial"/>
          <w:b/>
          <w:bCs/>
          <w:color w:val="FFFFFF"/>
          <w:sz w:val="29"/>
          <w:szCs w:val="29"/>
        </w:rPr>
        <w:t xml:space="preserve">Servizio </w:t>
      </w:r>
      <w:proofErr w:type="spellStart"/>
      <w:r>
        <w:rPr>
          <w:rFonts w:ascii="Arial" w:eastAsia="Times New Roman" w:hAnsi="Arial" w:cs="Arial"/>
          <w:b/>
          <w:bCs/>
          <w:color w:val="FFFFFF"/>
          <w:sz w:val="29"/>
          <w:szCs w:val="29"/>
        </w:rPr>
        <w:t>Impresattiva</w:t>
      </w:r>
      <w:proofErr w:type="spellEnd"/>
      <w:r>
        <w:rPr>
          <w:rFonts w:ascii="Arial" w:eastAsia="Times New Roman" w:hAnsi="Arial" w:cs="Arial"/>
          <w:b/>
          <w:bCs/>
          <w:color w:val="FFFFFF"/>
          <w:sz w:val="29"/>
          <w:szCs w:val="29"/>
        </w:rPr>
        <w:t xml:space="preserve"> </w:t>
      </w:r>
    </w:p>
    <w:p w:rsidR="00A651A3" w:rsidRDefault="00A651A3" w:rsidP="00A651A3">
      <w:pPr>
        <w:rPr>
          <w:rFonts w:ascii="Arial" w:eastAsia="Times New Roman" w:hAnsi="Arial" w:cs="Arial"/>
          <w:color w:val="02326C"/>
        </w:rPr>
      </w:pPr>
      <w:r>
        <w:rPr>
          <w:rFonts w:ascii="Arial" w:eastAsia="Times New Roman" w:hAnsi="Arial" w:cs="Arial"/>
          <w:color w:val="02326C"/>
        </w:rPr>
        <w:lastRenderedPageBreak/>
        <w:br/>
      </w:r>
      <w:bookmarkStart w:id="2" w:name="news448"/>
      <w:bookmarkEnd w:id="2"/>
    </w:p>
    <w:p w:rsidR="00A651A3" w:rsidRDefault="00A651A3" w:rsidP="00A651A3">
      <w:pPr>
        <w:shd w:val="clear" w:color="auto" w:fill="F2E5D4"/>
        <w:spacing w:line="288" w:lineRule="atLeast"/>
        <w:rPr>
          <w:rFonts w:ascii="Arial" w:eastAsia="Times New Roman" w:hAnsi="Arial" w:cs="Arial"/>
          <w:b/>
          <w:bCs/>
          <w:color w:val="000000"/>
        </w:rPr>
      </w:pPr>
      <w:proofErr w:type="spellStart"/>
      <w:r>
        <w:rPr>
          <w:rFonts w:ascii="Arial" w:eastAsia="Times New Roman" w:hAnsi="Arial" w:cs="Arial"/>
          <w:b/>
          <w:bCs/>
          <w:color w:val="000000"/>
        </w:rPr>
        <w:t>Paviasviluppo</w:t>
      </w:r>
      <w:proofErr w:type="spellEnd"/>
      <w:r>
        <w:rPr>
          <w:rFonts w:ascii="Arial" w:eastAsia="Times New Roman" w:hAnsi="Arial" w:cs="Arial"/>
          <w:b/>
          <w:bCs/>
          <w:color w:val="000000"/>
        </w:rPr>
        <w:t>: i corsi abilitanti</w:t>
      </w:r>
    </w:p>
    <w:p w:rsidR="00A651A3" w:rsidRDefault="00A651A3" w:rsidP="00A651A3">
      <w:pPr>
        <w:rPr>
          <w:rFonts w:ascii="Arial" w:eastAsia="Times New Roman" w:hAnsi="Arial" w:cs="Arial"/>
          <w:color w:val="02326C"/>
        </w:rPr>
      </w:pPr>
    </w:p>
    <w:p w:rsidR="00A651A3" w:rsidRDefault="00A651A3" w:rsidP="00A651A3">
      <w:pPr>
        <w:pStyle w:val="NormaleWeb"/>
        <w:spacing w:line="288" w:lineRule="atLeast"/>
        <w:rPr>
          <w:rFonts w:ascii="Verdana" w:hAnsi="Verdana" w:cs="Arial"/>
          <w:color w:val="000000"/>
        </w:rPr>
      </w:pPr>
      <w:r>
        <w:rPr>
          <w:rFonts w:ascii="Verdana" w:hAnsi="Verdana" w:cs="Arial"/>
          <w:noProof/>
          <w:color w:val="000000"/>
        </w:rPr>
        <w:drawing>
          <wp:inline distT="0" distB="0" distL="0" distR="0">
            <wp:extent cx="1714500" cy="1724025"/>
            <wp:effectExtent l="0" t="0" r="0" b="9525"/>
            <wp:docPr id="7" name="Immagine 7" descr="immagine cor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magine cors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724025"/>
                    </a:xfrm>
                    <a:prstGeom prst="rect">
                      <a:avLst/>
                    </a:prstGeom>
                    <a:noFill/>
                    <a:ln>
                      <a:noFill/>
                    </a:ln>
                  </pic:spPr>
                </pic:pic>
              </a:graphicData>
            </a:graphic>
          </wp:inline>
        </w:drawing>
      </w:r>
    </w:p>
    <w:p w:rsidR="00A651A3" w:rsidRDefault="00A651A3" w:rsidP="00A651A3">
      <w:pPr>
        <w:pStyle w:val="NormaleWeb"/>
        <w:spacing w:line="288" w:lineRule="atLeast"/>
        <w:rPr>
          <w:rFonts w:ascii="Verdana" w:hAnsi="Verdana" w:cs="Arial"/>
          <w:color w:val="000000"/>
        </w:rPr>
      </w:pPr>
      <w:proofErr w:type="spellStart"/>
      <w:r>
        <w:rPr>
          <w:rFonts w:ascii="Verdana" w:hAnsi="Verdana" w:cs="Arial"/>
          <w:color w:val="000000"/>
        </w:rPr>
        <w:t>Paviasviluppo</w:t>
      </w:r>
      <w:proofErr w:type="spellEnd"/>
      <w:r>
        <w:rPr>
          <w:rFonts w:ascii="Verdana" w:hAnsi="Verdana" w:cs="Arial"/>
          <w:color w:val="000000"/>
        </w:rPr>
        <w:t>, nell’ambito delle iniziative formative rivolte agli operatori economici locali, organizza i corsi abilitanti per l'esercizio dell'attività di:</w:t>
      </w:r>
    </w:p>
    <w:p w:rsidR="00A651A3" w:rsidRDefault="00A651A3" w:rsidP="00A651A3">
      <w:pPr>
        <w:pStyle w:val="NormaleWeb"/>
        <w:spacing w:line="288" w:lineRule="atLeast"/>
        <w:rPr>
          <w:rFonts w:ascii="Verdana" w:hAnsi="Verdana" w:cs="Arial"/>
          <w:color w:val="000000"/>
        </w:rPr>
      </w:pPr>
      <w:r>
        <w:rPr>
          <w:rFonts w:ascii="Verdana" w:hAnsi="Verdana" w:cs="Arial"/>
          <w:color w:val="000000"/>
        </w:rPr>
        <w:t>    -somministrazione al pubblico di alimenti e bevande e vendita nel settore alimentare;</w:t>
      </w:r>
    </w:p>
    <w:p w:rsidR="00A651A3" w:rsidRDefault="00A651A3" w:rsidP="00A651A3">
      <w:pPr>
        <w:pStyle w:val="NormaleWeb"/>
        <w:spacing w:line="288" w:lineRule="atLeast"/>
        <w:rPr>
          <w:rFonts w:ascii="Verdana" w:hAnsi="Verdana" w:cs="Arial"/>
          <w:color w:val="000000"/>
        </w:rPr>
      </w:pPr>
      <w:r>
        <w:rPr>
          <w:rFonts w:ascii="Verdana" w:hAnsi="Verdana" w:cs="Arial"/>
          <w:color w:val="000000"/>
        </w:rPr>
        <w:t>    -agente e rappresentante di commercio;</w:t>
      </w:r>
    </w:p>
    <w:p w:rsidR="00A651A3" w:rsidRDefault="00A651A3" w:rsidP="00A651A3">
      <w:pPr>
        <w:pStyle w:val="NormaleWeb"/>
        <w:spacing w:line="288" w:lineRule="atLeast"/>
        <w:rPr>
          <w:rFonts w:ascii="Verdana" w:hAnsi="Verdana" w:cs="Arial"/>
          <w:color w:val="000000"/>
        </w:rPr>
      </w:pPr>
      <w:r>
        <w:rPr>
          <w:rFonts w:ascii="Verdana" w:hAnsi="Verdana" w:cs="Arial"/>
          <w:color w:val="000000"/>
        </w:rPr>
        <w:t>    -agente di affari in mediazione - settore immobiliare.</w:t>
      </w:r>
    </w:p>
    <w:p w:rsidR="00A651A3" w:rsidRDefault="00A651A3" w:rsidP="00A651A3">
      <w:pPr>
        <w:pStyle w:val="NormaleWeb"/>
        <w:spacing w:line="288" w:lineRule="atLeast"/>
        <w:rPr>
          <w:rFonts w:ascii="Verdana" w:hAnsi="Verdana" w:cs="Arial"/>
          <w:color w:val="000000"/>
        </w:rPr>
      </w:pPr>
      <w:r>
        <w:rPr>
          <w:rFonts w:ascii="Verdana" w:hAnsi="Verdana" w:cs="Arial"/>
          <w:color w:val="000000"/>
        </w:rPr>
        <w:t xml:space="preserve">I contenuti e la durata di massima dei corsi sono regolati dalla normativa regionale, le lezioni si tengono dal lunedì al venerdì a Pavia, nella sede di Via Verri, 3/a indicativamente dalle ore 17.00 alle </w:t>
      </w:r>
      <w:proofErr w:type="gramStart"/>
      <w:r>
        <w:rPr>
          <w:rFonts w:ascii="Verdana" w:hAnsi="Verdana" w:cs="Arial"/>
          <w:color w:val="000000"/>
        </w:rPr>
        <w:t>20.00</w:t>
      </w:r>
      <w:proofErr w:type="gramEnd"/>
    </w:p>
    <w:p w:rsidR="00A651A3" w:rsidRDefault="00A651A3" w:rsidP="00A651A3">
      <w:pPr>
        <w:pStyle w:val="NormaleWeb"/>
        <w:spacing w:line="288" w:lineRule="atLeast"/>
        <w:rPr>
          <w:rFonts w:ascii="Verdana" w:hAnsi="Verdana" w:cs="Arial"/>
          <w:color w:val="000000"/>
        </w:rPr>
      </w:pPr>
      <w:r>
        <w:rPr>
          <w:rFonts w:ascii="Verdana" w:hAnsi="Verdana" w:cs="Arial"/>
          <w:color w:val="000000"/>
        </w:rPr>
        <w:t xml:space="preserve">Per richiedere i moduli di adesione e le schede informative potete rivolgervi alla segreteria organizzativa: tel. 0382.393271- email </w:t>
      </w:r>
      <w:hyperlink r:id="rId11" w:history="1">
        <w:r>
          <w:rPr>
            <w:rStyle w:val="Collegamentoipertestuale"/>
            <w:rFonts w:ascii="Verdana" w:hAnsi="Verdana" w:cs="Arial"/>
          </w:rPr>
          <w:t>paviasviluppo@pv.camcom.it</w:t>
        </w:r>
      </w:hyperlink>
    </w:p>
    <w:p w:rsidR="00A651A3" w:rsidRDefault="00A651A3" w:rsidP="00A651A3">
      <w:pPr>
        <w:rPr>
          <w:rFonts w:ascii="Arial" w:eastAsia="Times New Roman" w:hAnsi="Arial" w:cs="Arial"/>
          <w:color w:val="02326C"/>
        </w:rPr>
      </w:pPr>
      <w:r>
        <w:rPr>
          <w:rFonts w:ascii="Arial" w:eastAsia="Times New Roman" w:hAnsi="Arial" w:cs="Arial"/>
          <w:color w:val="02326C"/>
        </w:rPr>
        <w:br/>
      </w:r>
      <w:bookmarkStart w:id="3" w:name="news444"/>
      <w:bookmarkEnd w:id="3"/>
    </w:p>
    <w:p w:rsidR="00A651A3" w:rsidRDefault="00A651A3" w:rsidP="00A651A3">
      <w:pPr>
        <w:shd w:val="clear" w:color="auto" w:fill="F2E5D4"/>
        <w:spacing w:line="288" w:lineRule="atLeast"/>
        <w:rPr>
          <w:rFonts w:ascii="Arial" w:eastAsia="Times New Roman" w:hAnsi="Arial" w:cs="Arial"/>
          <w:b/>
          <w:bCs/>
          <w:color w:val="000000"/>
        </w:rPr>
      </w:pPr>
      <w:r>
        <w:rPr>
          <w:rFonts w:ascii="Arial" w:eastAsia="Times New Roman" w:hAnsi="Arial" w:cs="Arial"/>
          <w:b/>
          <w:bCs/>
          <w:color w:val="000000"/>
        </w:rPr>
        <w:t xml:space="preserve">APP 4 EXPO: la </w:t>
      </w:r>
      <w:proofErr w:type="gramStart"/>
      <w:r>
        <w:rPr>
          <w:rFonts w:ascii="Arial" w:eastAsia="Times New Roman" w:hAnsi="Arial" w:cs="Arial"/>
          <w:b/>
          <w:bCs/>
          <w:color w:val="000000"/>
        </w:rPr>
        <w:t>promozione</w:t>
      </w:r>
      <w:proofErr w:type="gramEnd"/>
      <w:r>
        <w:rPr>
          <w:rFonts w:ascii="Arial" w:eastAsia="Times New Roman" w:hAnsi="Arial" w:cs="Arial"/>
          <w:b/>
          <w:bCs/>
          <w:color w:val="000000"/>
        </w:rPr>
        <w:t xml:space="preserve"> del territorio attraverso le </w:t>
      </w:r>
      <w:proofErr w:type="spellStart"/>
      <w:r>
        <w:rPr>
          <w:rFonts w:ascii="Arial" w:eastAsia="Times New Roman" w:hAnsi="Arial" w:cs="Arial"/>
          <w:b/>
          <w:bCs/>
          <w:color w:val="000000"/>
        </w:rPr>
        <w:t>app</w:t>
      </w:r>
      <w:proofErr w:type="spellEnd"/>
    </w:p>
    <w:p w:rsidR="00A651A3" w:rsidRDefault="00A651A3" w:rsidP="00A651A3">
      <w:pPr>
        <w:rPr>
          <w:rFonts w:ascii="Arial" w:eastAsia="Times New Roman" w:hAnsi="Arial" w:cs="Arial"/>
          <w:color w:val="02326C"/>
        </w:rPr>
      </w:pPr>
    </w:p>
    <w:p w:rsidR="00A651A3" w:rsidRDefault="00A651A3" w:rsidP="00A651A3">
      <w:pPr>
        <w:pStyle w:val="NormaleWeb"/>
        <w:spacing w:line="288" w:lineRule="atLeast"/>
        <w:rPr>
          <w:rFonts w:ascii="Verdana" w:hAnsi="Verdana" w:cs="Arial"/>
          <w:color w:val="000000"/>
        </w:rPr>
      </w:pPr>
      <w:r>
        <w:rPr>
          <w:rFonts w:ascii="Verdana" w:hAnsi="Verdana" w:cs="Arial"/>
          <w:noProof/>
          <w:color w:val="000000"/>
        </w:rPr>
        <w:drawing>
          <wp:inline distT="0" distB="0" distL="0" distR="0">
            <wp:extent cx="4476750" cy="952500"/>
            <wp:effectExtent l="0" t="0" r="0" b="0"/>
            <wp:docPr id="6" name="Immagin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0" cy="952500"/>
                    </a:xfrm>
                    <a:prstGeom prst="rect">
                      <a:avLst/>
                    </a:prstGeom>
                    <a:noFill/>
                    <a:ln>
                      <a:noFill/>
                    </a:ln>
                  </pic:spPr>
                </pic:pic>
              </a:graphicData>
            </a:graphic>
          </wp:inline>
        </w:drawing>
      </w:r>
    </w:p>
    <w:p w:rsidR="00A651A3" w:rsidRDefault="00A651A3" w:rsidP="00A651A3">
      <w:pPr>
        <w:pStyle w:val="NormaleWeb"/>
        <w:spacing w:line="288" w:lineRule="atLeast"/>
        <w:rPr>
          <w:rFonts w:ascii="Verdana" w:hAnsi="Verdana" w:cs="Arial"/>
          <w:color w:val="000000"/>
        </w:rPr>
      </w:pPr>
      <w:r>
        <w:rPr>
          <w:rFonts w:ascii="Verdana" w:hAnsi="Verdana" w:cs="Arial"/>
          <w:color w:val="000000"/>
        </w:rPr>
        <w:t xml:space="preserve">Regione Lombardia, in collaborazione con SMAU </w:t>
      </w:r>
      <w:proofErr w:type="gramStart"/>
      <w:r>
        <w:rPr>
          <w:rFonts w:ascii="Verdana" w:hAnsi="Verdana" w:cs="Arial"/>
          <w:color w:val="000000"/>
        </w:rPr>
        <w:t>e</w:t>
      </w:r>
      <w:proofErr w:type="gramEnd"/>
      <w:r>
        <w:rPr>
          <w:rFonts w:ascii="Verdana" w:hAnsi="Verdana" w:cs="Arial"/>
          <w:color w:val="000000"/>
        </w:rPr>
        <w:t xml:space="preserve"> </w:t>
      </w:r>
      <w:proofErr w:type="spellStart"/>
      <w:r>
        <w:rPr>
          <w:rFonts w:ascii="Verdana" w:hAnsi="Verdana" w:cs="Arial"/>
          <w:color w:val="000000"/>
        </w:rPr>
        <w:t>Explora</w:t>
      </w:r>
      <w:proofErr w:type="spellEnd"/>
      <w:r>
        <w:rPr>
          <w:rFonts w:ascii="Verdana" w:hAnsi="Verdana" w:cs="Arial"/>
          <w:color w:val="000000"/>
        </w:rPr>
        <w:t xml:space="preserve"> </w:t>
      </w:r>
      <w:proofErr w:type="spellStart"/>
      <w:r>
        <w:rPr>
          <w:rFonts w:ascii="Verdana" w:hAnsi="Verdana" w:cs="Arial"/>
          <w:color w:val="000000"/>
        </w:rPr>
        <w:t>s.c.p.a</w:t>
      </w:r>
      <w:proofErr w:type="spellEnd"/>
      <w:r>
        <w:rPr>
          <w:rFonts w:ascii="Verdana" w:hAnsi="Verdana" w:cs="Arial"/>
          <w:color w:val="000000"/>
        </w:rPr>
        <w:t xml:space="preserve">., promuove la gara APP4EXPO dedicata alle start up per la realizzazione di </w:t>
      </w:r>
      <w:proofErr w:type="spellStart"/>
      <w:r>
        <w:rPr>
          <w:rFonts w:ascii="Verdana" w:hAnsi="Verdana" w:cs="Arial"/>
          <w:color w:val="000000"/>
        </w:rPr>
        <w:t>app</w:t>
      </w:r>
      <w:proofErr w:type="spellEnd"/>
      <w:r>
        <w:rPr>
          <w:rFonts w:ascii="Verdana" w:hAnsi="Verdana" w:cs="Arial"/>
          <w:color w:val="000000"/>
        </w:rPr>
        <w:t xml:space="preserve"> finalizzate alla promozione dell'offerta turistica-commerciale lombarda. </w:t>
      </w:r>
      <w:proofErr w:type="gramStart"/>
      <w:r>
        <w:rPr>
          <w:rFonts w:ascii="Verdana" w:hAnsi="Verdana" w:cs="Arial"/>
          <w:color w:val="000000"/>
        </w:rPr>
        <w:t>Le</w:t>
      </w:r>
      <w:proofErr w:type="gramEnd"/>
      <w:r>
        <w:rPr>
          <w:rFonts w:ascii="Verdana" w:hAnsi="Verdana" w:cs="Arial"/>
          <w:color w:val="000000"/>
        </w:rPr>
        <w:t xml:space="preserve"> start up vincitrici potranno accedere ai seguenti benefici:</w:t>
      </w:r>
    </w:p>
    <w:p w:rsidR="00A651A3" w:rsidRDefault="00A651A3" w:rsidP="00A651A3">
      <w:pPr>
        <w:pStyle w:val="NormaleWeb"/>
        <w:spacing w:line="288" w:lineRule="atLeast"/>
        <w:rPr>
          <w:rFonts w:ascii="Verdana" w:hAnsi="Verdana" w:cs="Arial"/>
          <w:color w:val="000000"/>
        </w:rPr>
      </w:pPr>
      <w:r>
        <w:rPr>
          <w:rFonts w:ascii="Verdana" w:hAnsi="Verdana" w:cs="Arial"/>
          <w:color w:val="000000"/>
        </w:rPr>
        <w:lastRenderedPageBreak/>
        <w:t xml:space="preserve">1. inserimento delle </w:t>
      </w:r>
      <w:proofErr w:type="spellStart"/>
      <w:r>
        <w:rPr>
          <w:rFonts w:ascii="Verdana" w:hAnsi="Verdana" w:cs="Arial"/>
          <w:color w:val="000000"/>
        </w:rPr>
        <w:t>App</w:t>
      </w:r>
      <w:proofErr w:type="spellEnd"/>
      <w:r>
        <w:rPr>
          <w:rFonts w:ascii="Verdana" w:hAnsi="Verdana" w:cs="Arial"/>
          <w:color w:val="000000"/>
        </w:rPr>
        <w:t xml:space="preserve"> premiate in un'</w:t>
      </w:r>
      <w:proofErr w:type="gramStart"/>
      <w:r>
        <w:rPr>
          <w:rFonts w:ascii="Verdana" w:hAnsi="Verdana" w:cs="Arial"/>
          <w:color w:val="000000"/>
        </w:rPr>
        <w:t>apposita</w:t>
      </w:r>
      <w:proofErr w:type="gramEnd"/>
      <w:r>
        <w:rPr>
          <w:rFonts w:ascii="Verdana" w:hAnsi="Verdana" w:cs="Arial"/>
          <w:color w:val="000000"/>
        </w:rPr>
        <w:t xml:space="preserve"> sezione del mini sito SMAU dedicato e del sito di </w:t>
      </w:r>
      <w:proofErr w:type="spellStart"/>
      <w:r>
        <w:rPr>
          <w:rFonts w:ascii="Verdana" w:hAnsi="Verdana" w:cs="Arial"/>
          <w:color w:val="000000"/>
        </w:rPr>
        <w:t>Explora</w:t>
      </w:r>
      <w:proofErr w:type="spellEnd"/>
      <w:r>
        <w:rPr>
          <w:rFonts w:ascii="Verdana" w:hAnsi="Verdana" w:cs="Arial"/>
          <w:color w:val="000000"/>
        </w:rPr>
        <w:br/>
        <w:t>2. messa a disposizione di uno spazio espositivo gratuito presso l'</w:t>
      </w:r>
      <w:proofErr w:type="spellStart"/>
      <w:r>
        <w:rPr>
          <w:rFonts w:ascii="Verdana" w:hAnsi="Verdana" w:cs="Arial"/>
          <w:color w:val="000000"/>
        </w:rPr>
        <w:t>Explora</w:t>
      </w:r>
      <w:proofErr w:type="spellEnd"/>
      <w:r>
        <w:rPr>
          <w:rFonts w:ascii="Verdana" w:hAnsi="Verdana" w:cs="Arial"/>
          <w:color w:val="000000"/>
        </w:rPr>
        <w:t xml:space="preserve"> </w:t>
      </w:r>
      <w:proofErr w:type="spellStart"/>
      <w:r>
        <w:rPr>
          <w:rFonts w:ascii="Verdana" w:hAnsi="Verdana" w:cs="Arial"/>
          <w:color w:val="000000"/>
        </w:rPr>
        <w:t>Village</w:t>
      </w:r>
      <w:proofErr w:type="spellEnd"/>
      <w:r>
        <w:rPr>
          <w:rFonts w:ascii="Verdana" w:hAnsi="Verdana" w:cs="Arial"/>
          <w:color w:val="000000"/>
        </w:rPr>
        <w:t xml:space="preserve"> RL in occasione dell'edizione SMAU 2014</w:t>
      </w:r>
      <w:r>
        <w:rPr>
          <w:rFonts w:ascii="Verdana" w:hAnsi="Verdana" w:cs="Arial"/>
          <w:color w:val="000000"/>
        </w:rPr>
        <w:br/>
        <w:t xml:space="preserve">3. </w:t>
      </w:r>
      <w:proofErr w:type="gramStart"/>
      <w:r>
        <w:rPr>
          <w:rFonts w:ascii="Verdana" w:hAnsi="Verdana" w:cs="Arial"/>
          <w:color w:val="000000"/>
        </w:rPr>
        <w:t>r</w:t>
      </w:r>
      <w:proofErr w:type="gramEnd"/>
      <w:r>
        <w:rPr>
          <w:rFonts w:ascii="Verdana" w:hAnsi="Verdana" w:cs="Arial"/>
          <w:color w:val="000000"/>
        </w:rPr>
        <w:t>ealizzazione di eventi nell’ambito dell’</w:t>
      </w:r>
      <w:proofErr w:type="spellStart"/>
      <w:r>
        <w:rPr>
          <w:rFonts w:ascii="Verdana" w:hAnsi="Verdana" w:cs="Arial"/>
          <w:color w:val="000000"/>
        </w:rPr>
        <w:t>Explora</w:t>
      </w:r>
      <w:proofErr w:type="spellEnd"/>
      <w:r>
        <w:rPr>
          <w:rFonts w:ascii="Verdana" w:hAnsi="Verdana" w:cs="Arial"/>
          <w:color w:val="000000"/>
        </w:rPr>
        <w:t xml:space="preserve"> </w:t>
      </w:r>
      <w:proofErr w:type="spellStart"/>
      <w:r>
        <w:rPr>
          <w:rFonts w:ascii="Verdana" w:hAnsi="Verdana" w:cs="Arial"/>
          <w:color w:val="000000"/>
        </w:rPr>
        <w:t>Village</w:t>
      </w:r>
      <w:proofErr w:type="spellEnd"/>
      <w:r>
        <w:rPr>
          <w:rFonts w:ascii="Verdana" w:hAnsi="Verdana" w:cs="Arial"/>
          <w:color w:val="000000"/>
        </w:rPr>
        <w:t xml:space="preserve"> RL dedicati all’incontro tra gli sviluppatori di </w:t>
      </w:r>
      <w:proofErr w:type="spellStart"/>
      <w:r>
        <w:rPr>
          <w:rFonts w:ascii="Verdana" w:hAnsi="Verdana" w:cs="Arial"/>
          <w:color w:val="000000"/>
        </w:rPr>
        <w:t>App</w:t>
      </w:r>
      <w:proofErr w:type="spellEnd"/>
      <w:r>
        <w:rPr>
          <w:rFonts w:ascii="Verdana" w:hAnsi="Verdana" w:cs="Arial"/>
          <w:color w:val="000000"/>
        </w:rPr>
        <w:t xml:space="preserve"> e operatori del turismo (eventi di </w:t>
      </w:r>
      <w:proofErr w:type="spellStart"/>
      <w:r>
        <w:rPr>
          <w:rFonts w:ascii="Verdana" w:hAnsi="Verdana" w:cs="Arial"/>
          <w:color w:val="000000"/>
        </w:rPr>
        <w:t>Pitching</w:t>
      </w:r>
      <w:proofErr w:type="spellEnd"/>
      <w:r>
        <w:rPr>
          <w:rFonts w:ascii="Verdana" w:hAnsi="Verdana" w:cs="Arial"/>
          <w:color w:val="000000"/>
        </w:rPr>
        <w:t xml:space="preserve">) e un’area dedicata allo sviluppo delle relazioni commerciali (area </w:t>
      </w:r>
      <w:proofErr w:type="spellStart"/>
      <w:r>
        <w:rPr>
          <w:rFonts w:ascii="Verdana" w:hAnsi="Verdana" w:cs="Arial"/>
          <w:color w:val="000000"/>
        </w:rPr>
        <w:t>Matching</w:t>
      </w:r>
      <w:proofErr w:type="spellEnd"/>
      <w:r>
        <w:rPr>
          <w:rFonts w:ascii="Verdana" w:hAnsi="Verdana" w:cs="Arial"/>
          <w:color w:val="000000"/>
        </w:rPr>
        <w:t>)</w:t>
      </w:r>
      <w:r>
        <w:rPr>
          <w:rFonts w:ascii="Verdana" w:hAnsi="Verdana" w:cs="Arial"/>
          <w:color w:val="000000"/>
        </w:rPr>
        <w:br/>
        <w:t xml:space="preserve">4. attività di comunicazione e </w:t>
      </w:r>
      <w:proofErr w:type="gramStart"/>
      <w:r>
        <w:rPr>
          <w:rFonts w:ascii="Verdana" w:hAnsi="Verdana" w:cs="Arial"/>
          <w:color w:val="000000"/>
        </w:rPr>
        <w:t>promozione</w:t>
      </w:r>
      <w:proofErr w:type="gramEnd"/>
      <w:r>
        <w:rPr>
          <w:rFonts w:ascii="Verdana" w:hAnsi="Verdana" w:cs="Arial"/>
          <w:color w:val="000000"/>
        </w:rPr>
        <w:t xml:space="preserve"> dell’ iniziativa sul pubblico degli operatori del turismo.</w:t>
      </w:r>
    </w:p>
    <w:p w:rsidR="00A651A3" w:rsidRDefault="00A651A3" w:rsidP="00A651A3">
      <w:pPr>
        <w:pStyle w:val="NormaleWeb"/>
        <w:spacing w:line="288" w:lineRule="atLeast"/>
        <w:rPr>
          <w:rFonts w:ascii="Verdana" w:hAnsi="Verdana" w:cs="Arial"/>
          <w:color w:val="000000"/>
        </w:rPr>
      </w:pPr>
      <w:r>
        <w:rPr>
          <w:rFonts w:ascii="Verdana" w:hAnsi="Verdana" w:cs="Arial"/>
          <w:color w:val="000000"/>
        </w:rPr>
        <w:t xml:space="preserve">Le domande potranno essere presentate presso il sito </w:t>
      </w:r>
      <w:hyperlink r:id="rId13" w:history="1">
        <w:r>
          <w:rPr>
            <w:rStyle w:val="Collegamentoipertestuale"/>
            <w:rFonts w:ascii="Verdana" w:hAnsi="Verdana" w:cs="Arial"/>
          </w:rPr>
          <w:t>www.app4expo.it</w:t>
        </w:r>
      </w:hyperlink>
      <w:r>
        <w:rPr>
          <w:rFonts w:ascii="Verdana" w:hAnsi="Verdana" w:cs="Arial"/>
          <w:color w:val="000000"/>
        </w:rPr>
        <w:t xml:space="preserve"> a partire </w:t>
      </w:r>
      <w:r>
        <w:rPr>
          <w:rStyle w:val="Enfasigrassetto"/>
          <w:rFonts w:ascii="Verdana" w:hAnsi="Verdana" w:cs="Arial"/>
          <w:color w:val="000000"/>
        </w:rPr>
        <w:t>dalle ore 08.00 del 16 giugno 2014 fino alle ore 24.00 del 16 luglio 2014</w:t>
      </w:r>
      <w:r>
        <w:rPr>
          <w:rFonts w:ascii="Verdana" w:hAnsi="Verdana" w:cs="Arial"/>
          <w:color w:val="000000"/>
        </w:rPr>
        <w:t>.</w:t>
      </w:r>
    </w:p>
    <w:p w:rsidR="00A651A3" w:rsidRDefault="00A651A3" w:rsidP="00A651A3">
      <w:pPr>
        <w:pStyle w:val="NormaleWeb"/>
        <w:spacing w:line="288" w:lineRule="atLeast"/>
        <w:rPr>
          <w:rFonts w:ascii="Verdana" w:hAnsi="Verdana" w:cs="Arial"/>
          <w:color w:val="000000"/>
        </w:rPr>
      </w:pPr>
      <w:hyperlink r:id="rId14" w:history="1">
        <w:r>
          <w:rPr>
            <w:rStyle w:val="Collegamentoipertestuale"/>
            <w:rFonts w:ascii="Verdana" w:hAnsi="Verdana" w:cs="Arial"/>
          </w:rPr>
          <w:t>Scarica il modulo per presentar domanda</w:t>
        </w:r>
      </w:hyperlink>
      <w:r>
        <w:rPr>
          <w:rFonts w:ascii="Verdana" w:hAnsi="Verdana" w:cs="Arial"/>
          <w:color w:val="000000"/>
        </w:rPr>
        <w:t xml:space="preserve"> (DOC 234 kb</w:t>
      </w:r>
      <w:proofErr w:type="gramStart"/>
      <w:r>
        <w:rPr>
          <w:rFonts w:ascii="Verdana" w:hAnsi="Verdana" w:cs="Arial"/>
          <w:color w:val="000000"/>
        </w:rPr>
        <w:t>)</w:t>
      </w:r>
      <w:proofErr w:type="gramEnd"/>
    </w:p>
    <w:p w:rsidR="00A651A3" w:rsidRDefault="00A651A3" w:rsidP="00A651A3">
      <w:pPr>
        <w:rPr>
          <w:rFonts w:ascii="Arial" w:eastAsia="Times New Roman" w:hAnsi="Arial" w:cs="Arial"/>
          <w:color w:val="02326C"/>
        </w:rPr>
      </w:pPr>
      <w:r>
        <w:rPr>
          <w:rFonts w:ascii="Arial" w:eastAsia="Times New Roman" w:hAnsi="Arial" w:cs="Arial"/>
          <w:color w:val="02326C"/>
        </w:rPr>
        <w:br/>
      </w:r>
      <w:bookmarkStart w:id="4" w:name="news445"/>
      <w:bookmarkEnd w:id="4"/>
    </w:p>
    <w:p w:rsidR="00A651A3" w:rsidRDefault="00A651A3" w:rsidP="00A651A3">
      <w:pPr>
        <w:shd w:val="clear" w:color="auto" w:fill="F2E5D4"/>
        <w:spacing w:line="288" w:lineRule="atLeast"/>
        <w:rPr>
          <w:rFonts w:ascii="Arial" w:eastAsia="Times New Roman" w:hAnsi="Arial" w:cs="Arial"/>
          <w:b/>
          <w:bCs/>
          <w:color w:val="000000"/>
        </w:rPr>
      </w:pPr>
      <w:r>
        <w:rPr>
          <w:rFonts w:ascii="Arial" w:eastAsia="Times New Roman" w:hAnsi="Arial" w:cs="Arial"/>
          <w:b/>
          <w:bCs/>
          <w:color w:val="000000"/>
        </w:rPr>
        <w:t>ALIMENTA2TALENT: start up nel settore Agroalimentare e delle Scienza della vita</w:t>
      </w:r>
    </w:p>
    <w:p w:rsidR="00A651A3" w:rsidRDefault="00A651A3" w:rsidP="00A651A3">
      <w:pPr>
        <w:rPr>
          <w:rFonts w:ascii="Arial" w:eastAsia="Times New Roman" w:hAnsi="Arial" w:cs="Arial"/>
          <w:color w:val="02326C"/>
        </w:rPr>
      </w:pPr>
    </w:p>
    <w:p w:rsidR="00A651A3" w:rsidRDefault="00A651A3" w:rsidP="00A651A3">
      <w:pPr>
        <w:pStyle w:val="NormaleWeb"/>
        <w:spacing w:line="288" w:lineRule="atLeast"/>
        <w:rPr>
          <w:rFonts w:ascii="Verdana" w:hAnsi="Verdana" w:cs="Arial"/>
          <w:color w:val="000000"/>
        </w:rPr>
      </w:pPr>
      <w:r>
        <w:rPr>
          <w:rFonts w:ascii="Verdana" w:hAnsi="Verdana" w:cs="Arial"/>
          <w:noProof/>
          <w:color w:val="000000"/>
        </w:rPr>
        <w:drawing>
          <wp:inline distT="0" distB="0" distL="0" distR="0">
            <wp:extent cx="2533650" cy="809625"/>
            <wp:effectExtent l="0" t="0" r="0" b="9525"/>
            <wp:docPr id="5" name="Immagin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3650" cy="809625"/>
                    </a:xfrm>
                    <a:prstGeom prst="rect">
                      <a:avLst/>
                    </a:prstGeom>
                    <a:noFill/>
                    <a:ln>
                      <a:noFill/>
                    </a:ln>
                  </pic:spPr>
                </pic:pic>
              </a:graphicData>
            </a:graphic>
          </wp:inline>
        </w:drawing>
      </w:r>
    </w:p>
    <w:p w:rsidR="00A651A3" w:rsidRDefault="00A651A3" w:rsidP="00A651A3">
      <w:pPr>
        <w:pStyle w:val="NormaleWeb"/>
        <w:spacing w:line="288" w:lineRule="atLeast"/>
        <w:rPr>
          <w:rFonts w:ascii="Verdana" w:hAnsi="Verdana" w:cs="Arial"/>
          <w:color w:val="000000"/>
        </w:rPr>
      </w:pPr>
      <w:proofErr w:type="gramStart"/>
      <w:r>
        <w:rPr>
          <w:rStyle w:val="Enfasigrassetto"/>
          <w:rFonts w:ascii="Verdana" w:hAnsi="Verdana" w:cs="Arial"/>
          <w:color w:val="000000"/>
        </w:rPr>
        <w:t>Alimenta2Talent</w:t>
      </w:r>
      <w:r>
        <w:rPr>
          <w:rFonts w:ascii="Verdana" w:hAnsi="Verdana" w:cs="Arial"/>
          <w:color w:val="000000"/>
        </w:rPr>
        <w:t xml:space="preserve"> è il programma di accelerazione tecnologia per aspiranti imprenditori nel settore </w:t>
      </w:r>
      <w:r>
        <w:rPr>
          <w:rStyle w:val="Enfasigrassetto"/>
          <w:rFonts w:ascii="Verdana" w:hAnsi="Verdana" w:cs="Arial"/>
          <w:color w:val="000000"/>
        </w:rPr>
        <w:t>Agroalimentare e delle Scienze della Vita</w:t>
      </w:r>
      <w:r>
        <w:rPr>
          <w:rFonts w:ascii="Verdana" w:hAnsi="Verdana" w:cs="Arial"/>
          <w:color w:val="000000"/>
        </w:rPr>
        <w:t xml:space="preserve"> che vogliono fare impresa in linea con i grandi temi di EXPO 2015 e il suo motto: “</w:t>
      </w:r>
      <w:proofErr w:type="spellStart"/>
      <w:r>
        <w:rPr>
          <w:rFonts w:ascii="Verdana" w:hAnsi="Verdana" w:cs="Arial"/>
          <w:color w:val="000000"/>
        </w:rPr>
        <w:t>Feeding</w:t>
      </w:r>
      <w:proofErr w:type="spellEnd"/>
      <w:r>
        <w:rPr>
          <w:rFonts w:ascii="Verdana" w:hAnsi="Verdana" w:cs="Arial"/>
          <w:color w:val="000000"/>
        </w:rPr>
        <w:t xml:space="preserve"> The Planet: Energy for Life”.</w:t>
      </w:r>
      <w:proofErr w:type="gramEnd"/>
    </w:p>
    <w:p w:rsidR="00A651A3" w:rsidRDefault="00A651A3" w:rsidP="00A651A3">
      <w:pPr>
        <w:pStyle w:val="NormaleWeb"/>
        <w:spacing w:line="288" w:lineRule="atLeast"/>
        <w:rPr>
          <w:rFonts w:ascii="Verdana" w:hAnsi="Verdana" w:cs="Arial"/>
          <w:color w:val="000000"/>
        </w:rPr>
      </w:pPr>
      <w:r>
        <w:rPr>
          <w:rFonts w:ascii="Verdana" w:hAnsi="Verdana" w:cs="Arial"/>
          <w:color w:val="000000"/>
        </w:rPr>
        <w:t xml:space="preserve">Il progetto, co-finanziato dal Comune di Milano e sviluppato dalla Fondazione Parco Tecnologico Padano, offre l’opportunità ad aspiranti imprenditori di sviluppare le proprie idee </w:t>
      </w:r>
      <w:proofErr w:type="gramStart"/>
      <w:r>
        <w:rPr>
          <w:rFonts w:ascii="Verdana" w:hAnsi="Verdana" w:cs="Arial"/>
          <w:color w:val="000000"/>
        </w:rPr>
        <w:t xml:space="preserve">di </w:t>
      </w:r>
      <w:proofErr w:type="gramEnd"/>
      <w:r>
        <w:rPr>
          <w:rFonts w:ascii="Verdana" w:hAnsi="Verdana" w:cs="Arial"/>
          <w:color w:val="000000"/>
        </w:rPr>
        <w:t xml:space="preserve">impresa in un ambiente innovativo, </w:t>
      </w:r>
      <w:proofErr w:type="spellStart"/>
      <w:r>
        <w:rPr>
          <w:rFonts w:ascii="Verdana" w:hAnsi="Verdana" w:cs="Arial"/>
          <w:color w:val="000000"/>
        </w:rPr>
        <w:t>giá</w:t>
      </w:r>
      <w:proofErr w:type="spellEnd"/>
      <w:r>
        <w:rPr>
          <w:rFonts w:ascii="Verdana" w:hAnsi="Verdana" w:cs="Arial"/>
          <w:color w:val="000000"/>
        </w:rPr>
        <w:t xml:space="preserve"> strutturato.</w:t>
      </w:r>
    </w:p>
    <w:p w:rsidR="00A651A3" w:rsidRDefault="00A651A3" w:rsidP="00A651A3">
      <w:pPr>
        <w:pStyle w:val="NormaleWeb"/>
        <w:spacing w:line="288" w:lineRule="atLeast"/>
        <w:rPr>
          <w:rFonts w:ascii="Verdana" w:hAnsi="Verdana" w:cs="Arial"/>
          <w:color w:val="000000"/>
        </w:rPr>
      </w:pPr>
      <w:r>
        <w:rPr>
          <w:rFonts w:ascii="Verdana" w:hAnsi="Verdana" w:cs="Arial"/>
          <w:color w:val="000000"/>
        </w:rPr>
        <w:t xml:space="preserve">Per presentare i progetti e prender parte al programma visitate il sito </w:t>
      </w:r>
      <w:hyperlink r:id="rId16" w:history="1">
        <w:r>
          <w:rPr>
            <w:rStyle w:val="Collegamentoipertestuale"/>
            <w:rFonts w:ascii="Verdana" w:hAnsi="Verdana" w:cs="Arial"/>
          </w:rPr>
          <w:t>www.alimenta2talent.eu</w:t>
        </w:r>
      </w:hyperlink>
    </w:p>
    <w:p w:rsidR="00A651A3" w:rsidRDefault="00A651A3" w:rsidP="00A651A3">
      <w:pPr>
        <w:rPr>
          <w:rFonts w:ascii="Arial" w:eastAsia="Times New Roman" w:hAnsi="Arial" w:cs="Arial"/>
          <w:color w:val="02326C"/>
        </w:rPr>
      </w:pPr>
      <w:r>
        <w:rPr>
          <w:rFonts w:ascii="Arial" w:eastAsia="Times New Roman" w:hAnsi="Arial" w:cs="Arial"/>
          <w:color w:val="02326C"/>
        </w:rPr>
        <w:br/>
      </w:r>
      <w:bookmarkStart w:id="5" w:name="news449"/>
      <w:bookmarkEnd w:id="5"/>
    </w:p>
    <w:p w:rsidR="00A651A3" w:rsidRDefault="00A651A3" w:rsidP="00A651A3">
      <w:pPr>
        <w:shd w:val="clear" w:color="auto" w:fill="F2E5D4"/>
        <w:spacing w:line="288" w:lineRule="atLeast"/>
        <w:rPr>
          <w:rFonts w:ascii="Arial" w:eastAsia="Times New Roman" w:hAnsi="Arial" w:cs="Arial"/>
          <w:b/>
          <w:bCs/>
          <w:color w:val="000000"/>
        </w:rPr>
      </w:pPr>
      <w:r>
        <w:rPr>
          <w:rFonts w:ascii="Arial" w:eastAsia="Times New Roman" w:hAnsi="Arial" w:cs="Arial"/>
          <w:b/>
          <w:bCs/>
          <w:color w:val="000000"/>
        </w:rPr>
        <w:t xml:space="preserve">Progetto Professionalità 2014/2015: riapre il bando per la crescita professionale dei </w:t>
      </w:r>
      <w:proofErr w:type="gramStart"/>
      <w:r>
        <w:rPr>
          <w:rFonts w:ascii="Arial" w:eastAsia="Times New Roman" w:hAnsi="Arial" w:cs="Arial"/>
          <w:b/>
          <w:bCs/>
          <w:color w:val="000000"/>
        </w:rPr>
        <w:t>giovani</w:t>
      </w:r>
      <w:proofErr w:type="gramEnd"/>
    </w:p>
    <w:p w:rsidR="00A651A3" w:rsidRDefault="00A651A3" w:rsidP="00A651A3">
      <w:pPr>
        <w:rPr>
          <w:rFonts w:ascii="Arial" w:eastAsia="Times New Roman" w:hAnsi="Arial" w:cs="Arial"/>
          <w:color w:val="02326C"/>
        </w:rPr>
      </w:pPr>
    </w:p>
    <w:p w:rsidR="00A651A3" w:rsidRDefault="00A651A3" w:rsidP="00A651A3">
      <w:pPr>
        <w:pStyle w:val="NormaleWeb"/>
        <w:spacing w:line="288" w:lineRule="atLeast"/>
        <w:rPr>
          <w:rFonts w:ascii="Verdana" w:hAnsi="Verdana" w:cs="Arial"/>
          <w:color w:val="000000"/>
        </w:rPr>
      </w:pPr>
      <w:r>
        <w:rPr>
          <w:rFonts w:ascii="Verdana" w:hAnsi="Verdana" w:cs="Arial"/>
          <w:noProof/>
          <w:color w:val="000000"/>
        </w:rPr>
        <w:lastRenderedPageBreak/>
        <w:drawing>
          <wp:inline distT="0" distB="0" distL="0" distR="0">
            <wp:extent cx="2771775" cy="1876425"/>
            <wp:effectExtent l="0" t="0" r="9525" b="9525"/>
            <wp:docPr id="4" name="Immagine 4"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mag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71775" cy="1876425"/>
                    </a:xfrm>
                    <a:prstGeom prst="rect">
                      <a:avLst/>
                    </a:prstGeom>
                    <a:noFill/>
                    <a:ln>
                      <a:noFill/>
                    </a:ln>
                  </pic:spPr>
                </pic:pic>
              </a:graphicData>
            </a:graphic>
          </wp:inline>
        </w:drawing>
      </w:r>
    </w:p>
    <w:p w:rsidR="00A651A3" w:rsidRDefault="00A651A3" w:rsidP="00A651A3">
      <w:pPr>
        <w:pStyle w:val="NormaleWeb"/>
        <w:spacing w:line="288" w:lineRule="atLeast"/>
        <w:rPr>
          <w:rFonts w:ascii="Verdana" w:hAnsi="Verdana" w:cs="Arial"/>
          <w:color w:val="000000"/>
        </w:rPr>
      </w:pPr>
      <w:proofErr w:type="gramStart"/>
      <w:r>
        <w:rPr>
          <w:rFonts w:ascii="Verdana" w:hAnsi="Verdana" w:cs="Arial"/>
          <w:color w:val="000000"/>
        </w:rPr>
        <w:t xml:space="preserve">Al via il 16 giugno la XVI edizione del bando </w:t>
      </w:r>
      <w:r>
        <w:rPr>
          <w:rStyle w:val="Enfasigrassetto"/>
          <w:rFonts w:ascii="Verdana" w:hAnsi="Verdana" w:cs="Arial"/>
          <w:color w:val="000000"/>
        </w:rPr>
        <w:t xml:space="preserve">Progetto Professionalità “Ivano </w:t>
      </w:r>
      <w:proofErr w:type="spellStart"/>
      <w:r>
        <w:rPr>
          <w:rStyle w:val="Enfasigrassetto"/>
          <w:rFonts w:ascii="Verdana" w:hAnsi="Verdana" w:cs="Arial"/>
          <w:color w:val="000000"/>
        </w:rPr>
        <w:t>Becchi”</w:t>
      </w:r>
      <w:proofErr w:type="gramEnd"/>
      <w:r>
        <w:rPr>
          <w:rStyle w:val="Enfasigrassetto"/>
          <w:rFonts w:ascii="Verdana" w:hAnsi="Verdana" w:cs="Arial"/>
          <w:color w:val="000000"/>
        </w:rPr>
        <w:t>.</w:t>
      </w:r>
      <w:r>
        <w:rPr>
          <w:rFonts w:ascii="Verdana" w:hAnsi="Verdana" w:cs="Arial"/>
          <w:color w:val="000000"/>
        </w:rPr>
        <w:t>La</w:t>
      </w:r>
      <w:proofErr w:type="spellEnd"/>
      <w:r>
        <w:rPr>
          <w:rFonts w:ascii="Verdana" w:hAnsi="Verdana" w:cs="Arial"/>
          <w:color w:val="000000"/>
        </w:rPr>
        <w:t xml:space="preserve"> </w:t>
      </w:r>
      <w:r>
        <w:rPr>
          <w:rStyle w:val="Enfasigrassetto"/>
          <w:rFonts w:ascii="Verdana" w:hAnsi="Verdana" w:cs="Arial"/>
          <w:color w:val="000000"/>
        </w:rPr>
        <w:t>Fondazione Banca del Monte di Lombardia</w:t>
      </w:r>
      <w:r>
        <w:rPr>
          <w:rFonts w:ascii="Verdana" w:hAnsi="Verdana" w:cs="Arial"/>
          <w:color w:val="000000"/>
        </w:rPr>
        <w:t>, anche quest’anno, conferma la sua fiducia ai giovani di talento, rinnovando l’iniziativa che, dal 1999, offre loro l’importante opportunità di migliorare la propria formazione attraverso il finanziamento, totale e gratuito, di percorsi di crescita professionale personalizzata.</w:t>
      </w:r>
    </w:p>
    <w:p w:rsidR="00A651A3" w:rsidRDefault="00A651A3" w:rsidP="00A651A3">
      <w:pPr>
        <w:pStyle w:val="NormaleWeb"/>
        <w:spacing w:line="288" w:lineRule="atLeast"/>
        <w:rPr>
          <w:rFonts w:ascii="Verdana" w:hAnsi="Verdana" w:cs="Arial"/>
          <w:color w:val="000000"/>
        </w:rPr>
      </w:pPr>
      <w:r>
        <w:rPr>
          <w:rFonts w:ascii="Verdana" w:hAnsi="Verdana" w:cs="Arial"/>
          <w:color w:val="000000"/>
        </w:rPr>
        <w:t xml:space="preserve">Fino al 14 novembre i giovani tra i </w:t>
      </w:r>
      <w:proofErr w:type="gramStart"/>
      <w:r>
        <w:rPr>
          <w:rFonts w:ascii="Verdana" w:hAnsi="Verdana" w:cs="Arial"/>
          <w:color w:val="000000"/>
        </w:rPr>
        <w:t>18</w:t>
      </w:r>
      <w:proofErr w:type="gramEnd"/>
      <w:r>
        <w:rPr>
          <w:rFonts w:ascii="Verdana" w:hAnsi="Verdana" w:cs="Arial"/>
          <w:color w:val="000000"/>
        </w:rPr>
        <w:t>  e i 36 anni, residenti od occupati in Lombardia, già inseriti nel mondo del lavoro o della ricerca, animati da motivazione e voglia di costruirsi un brillante futuro professionale, potranno inserire la loro domanda di partecipazione on-line, direttamente sul sito della Fondazione .</w:t>
      </w:r>
    </w:p>
    <w:p w:rsidR="00A651A3" w:rsidRDefault="00A651A3" w:rsidP="00A651A3">
      <w:pPr>
        <w:pStyle w:val="NormaleWeb"/>
        <w:spacing w:line="288" w:lineRule="atLeast"/>
        <w:rPr>
          <w:rFonts w:ascii="Verdana" w:hAnsi="Verdana" w:cs="Arial"/>
          <w:color w:val="000000"/>
        </w:rPr>
      </w:pPr>
      <w:proofErr w:type="gramStart"/>
      <w:r>
        <w:rPr>
          <w:rStyle w:val="Enfasicorsivo"/>
          <w:rFonts w:ascii="Verdana" w:hAnsi="Verdana" w:cs="Arial"/>
          <w:color w:val="000000"/>
        </w:rPr>
        <w:t>È</w:t>
      </w:r>
      <w:proofErr w:type="gramEnd"/>
      <w:r>
        <w:rPr>
          <w:rStyle w:val="Enfasicorsivo"/>
          <w:rFonts w:ascii="Verdana" w:hAnsi="Verdana" w:cs="Arial"/>
          <w:color w:val="000000"/>
        </w:rPr>
        <w:t xml:space="preserve"> possibile leggere e scaricare la versione integrale del bando 2014/2015 nell’apposta sezione – Progetto Professionalità - del sito</w:t>
      </w:r>
      <w:r>
        <w:rPr>
          <w:rFonts w:ascii="Verdana" w:hAnsi="Verdana" w:cs="Arial"/>
          <w:color w:val="000000"/>
        </w:rPr>
        <w:t xml:space="preserve"> </w:t>
      </w:r>
      <w:hyperlink r:id="rId18" w:history="1">
        <w:r>
          <w:rPr>
            <w:rStyle w:val="Enfasicorsivo"/>
            <w:rFonts w:ascii="Verdana" w:hAnsi="Verdana" w:cs="Arial"/>
            <w:color w:val="0000FF"/>
          </w:rPr>
          <w:t>www.fbml.it</w:t>
        </w:r>
      </w:hyperlink>
      <w:r>
        <w:rPr>
          <w:rStyle w:val="Enfasicorsivo"/>
          <w:rFonts w:ascii="Verdana" w:hAnsi="Verdana" w:cs="Arial"/>
          <w:color w:val="000000"/>
        </w:rPr>
        <w:t>.</w:t>
      </w:r>
    </w:p>
    <w:p w:rsidR="00A651A3" w:rsidRDefault="00A651A3" w:rsidP="00A651A3">
      <w:pPr>
        <w:rPr>
          <w:rFonts w:ascii="Arial" w:eastAsia="Times New Roman" w:hAnsi="Arial" w:cs="Arial"/>
          <w:color w:val="02326C"/>
        </w:rPr>
      </w:pPr>
      <w:r>
        <w:rPr>
          <w:rFonts w:ascii="Arial" w:eastAsia="Times New Roman" w:hAnsi="Arial" w:cs="Arial"/>
          <w:color w:val="02326C"/>
        </w:rPr>
        <w:br/>
      </w:r>
      <w:bookmarkStart w:id="6" w:name="news450"/>
      <w:bookmarkEnd w:id="6"/>
    </w:p>
    <w:p w:rsidR="00A651A3" w:rsidRDefault="00A651A3" w:rsidP="00A651A3">
      <w:pPr>
        <w:shd w:val="clear" w:color="auto" w:fill="F2E5D4"/>
        <w:spacing w:line="288" w:lineRule="atLeast"/>
        <w:rPr>
          <w:rFonts w:ascii="Arial" w:eastAsia="Times New Roman" w:hAnsi="Arial" w:cs="Arial"/>
          <w:b/>
          <w:bCs/>
          <w:color w:val="000000"/>
        </w:rPr>
      </w:pPr>
      <w:r>
        <w:rPr>
          <w:rFonts w:ascii="Arial" w:eastAsia="Times New Roman" w:hAnsi="Arial" w:cs="Arial"/>
          <w:b/>
          <w:bCs/>
          <w:color w:val="000000"/>
        </w:rPr>
        <w:t>Agevolazioni fiscali: credito d'imposta per investimenti in tre rate</w:t>
      </w:r>
    </w:p>
    <w:p w:rsidR="00A651A3" w:rsidRDefault="00A651A3" w:rsidP="00A651A3">
      <w:pPr>
        <w:rPr>
          <w:rFonts w:ascii="Arial" w:eastAsia="Times New Roman" w:hAnsi="Arial" w:cs="Arial"/>
          <w:color w:val="02326C"/>
        </w:rPr>
      </w:pPr>
    </w:p>
    <w:p w:rsidR="00A651A3" w:rsidRDefault="00A651A3" w:rsidP="00A651A3">
      <w:pPr>
        <w:pStyle w:val="NormaleWeb"/>
        <w:spacing w:line="288" w:lineRule="atLeast"/>
        <w:rPr>
          <w:rFonts w:ascii="Verdana" w:hAnsi="Verdana" w:cs="Arial"/>
          <w:color w:val="000000"/>
        </w:rPr>
      </w:pPr>
      <w:r>
        <w:rPr>
          <w:rFonts w:ascii="Verdana" w:hAnsi="Verdana" w:cs="Arial"/>
          <w:noProof/>
          <w:color w:val="000000"/>
        </w:rPr>
        <w:drawing>
          <wp:inline distT="0" distB="0" distL="0" distR="0">
            <wp:extent cx="2705100" cy="1152525"/>
            <wp:effectExtent l="0" t="0" r="0" b="9525"/>
            <wp:docPr id="3" name="Immagine 3"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mag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05100" cy="1152525"/>
                    </a:xfrm>
                    <a:prstGeom prst="rect">
                      <a:avLst/>
                    </a:prstGeom>
                    <a:noFill/>
                    <a:ln>
                      <a:noFill/>
                    </a:ln>
                  </pic:spPr>
                </pic:pic>
              </a:graphicData>
            </a:graphic>
          </wp:inline>
        </w:drawing>
      </w:r>
    </w:p>
    <w:p w:rsidR="00A651A3" w:rsidRDefault="00A651A3" w:rsidP="00A651A3">
      <w:pPr>
        <w:pStyle w:val="NormaleWeb"/>
        <w:spacing w:line="288" w:lineRule="atLeast"/>
        <w:rPr>
          <w:rFonts w:ascii="Verdana" w:hAnsi="Verdana" w:cs="Arial"/>
          <w:color w:val="000000"/>
        </w:rPr>
      </w:pPr>
      <w:r>
        <w:rPr>
          <w:rFonts w:ascii="Verdana" w:hAnsi="Verdana" w:cs="Arial"/>
          <w:color w:val="000000"/>
        </w:rPr>
        <w:t xml:space="preserve">Il </w:t>
      </w:r>
      <w:hyperlink r:id="rId20" w:history="1">
        <w:r>
          <w:rPr>
            <w:rStyle w:val="Collegamentoipertestuale"/>
            <w:rFonts w:ascii="Verdana" w:hAnsi="Verdana" w:cs="Arial"/>
          </w:rPr>
          <w:t>decreto sviluppo</w:t>
        </w:r>
      </w:hyperlink>
      <w:r>
        <w:rPr>
          <w:rFonts w:ascii="Verdana" w:hAnsi="Verdana" w:cs="Arial"/>
          <w:color w:val="000000"/>
        </w:rPr>
        <w:t xml:space="preserve"> ha istituito un </w:t>
      </w:r>
      <w:r>
        <w:rPr>
          <w:rStyle w:val="Enfasigrassetto"/>
          <w:rFonts w:ascii="Verdana" w:hAnsi="Verdana" w:cs="Arial"/>
          <w:color w:val="000000"/>
        </w:rPr>
        <w:t>credito di imposta del 15%</w:t>
      </w:r>
      <w:r>
        <w:rPr>
          <w:rFonts w:ascii="Verdana" w:hAnsi="Verdana" w:cs="Arial"/>
          <w:color w:val="000000"/>
        </w:rPr>
        <w:t xml:space="preserve"> per acquisto di macchinari nuovi, compresi nella </w:t>
      </w:r>
      <w:r>
        <w:rPr>
          <w:rStyle w:val="Enfasigrassetto"/>
          <w:rFonts w:ascii="Verdana" w:hAnsi="Verdana" w:cs="Arial"/>
          <w:color w:val="000000"/>
        </w:rPr>
        <w:t xml:space="preserve">categoria </w:t>
      </w:r>
      <w:proofErr w:type="spellStart"/>
      <w:r>
        <w:rPr>
          <w:rStyle w:val="Enfasigrassetto"/>
          <w:rFonts w:ascii="Verdana" w:hAnsi="Verdana" w:cs="Arial"/>
          <w:color w:val="000000"/>
        </w:rPr>
        <w:t>Ateco</w:t>
      </w:r>
      <w:proofErr w:type="spellEnd"/>
      <w:r>
        <w:rPr>
          <w:rStyle w:val="Enfasigrassetto"/>
          <w:rFonts w:ascii="Verdana" w:hAnsi="Verdana" w:cs="Arial"/>
          <w:color w:val="000000"/>
        </w:rPr>
        <w:t xml:space="preserve"> 28</w:t>
      </w:r>
      <w:r>
        <w:rPr>
          <w:rFonts w:ascii="Verdana" w:hAnsi="Verdana" w:cs="Arial"/>
          <w:color w:val="000000"/>
        </w:rPr>
        <w:t>. L'agevolazione – accessibile fino al 30 giugno 2015- compete per la parte eccedente la media degli ultimi cinque anni, escludendo nel calcolo l'esercizio con l'investimento maggiore. Il credito si potrà compensare nel modello F24 in tre rate annuali di pari ammontare.</w:t>
      </w:r>
    </w:p>
    <w:p w:rsidR="00A651A3" w:rsidRDefault="00A651A3" w:rsidP="00A651A3">
      <w:pPr>
        <w:pStyle w:val="NormaleWeb"/>
        <w:spacing w:line="288" w:lineRule="atLeast"/>
        <w:rPr>
          <w:rFonts w:ascii="Verdana" w:hAnsi="Verdana" w:cs="Arial"/>
          <w:color w:val="000000"/>
        </w:rPr>
      </w:pPr>
      <w:r>
        <w:rPr>
          <w:rFonts w:ascii="Verdana" w:hAnsi="Verdana" w:cs="Arial"/>
          <w:color w:val="000000"/>
        </w:rPr>
        <w:t xml:space="preserve">Il decreto sviluppo </w:t>
      </w:r>
      <w:proofErr w:type="gramStart"/>
      <w:r>
        <w:rPr>
          <w:rFonts w:ascii="Verdana" w:hAnsi="Verdana" w:cs="Arial"/>
          <w:color w:val="000000"/>
        </w:rPr>
        <w:t>ripropone</w:t>
      </w:r>
      <w:proofErr w:type="gramEnd"/>
      <w:r>
        <w:rPr>
          <w:rFonts w:ascii="Verdana" w:hAnsi="Verdana" w:cs="Arial"/>
          <w:color w:val="000000"/>
        </w:rPr>
        <w:t>, con alcune varianti, l’</w:t>
      </w:r>
      <w:r>
        <w:rPr>
          <w:rStyle w:val="Enfasigrassetto"/>
          <w:rFonts w:ascii="Verdana" w:hAnsi="Verdana" w:cs="Arial"/>
          <w:color w:val="000000"/>
        </w:rPr>
        <w:t>incentivo per gli investimenti</w:t>
      </w:r>
      <w:r>
        <w:rPr>
          <w:rFonts w:ascii="Verdana" w:hAnsi="Verdana" w:cs="Arial"/>
          <w:color w:val="000000"/>
        </w:rPr>
        <w:t xml:space="preserve"> realizzati da titolari di reddito di impresa (ditte individuali, </w:t>
      </w:r>
      <w:r>
        <w:rPr>
          <w:rFonts w:ascii="Verdana" w:hAnsi="Verdana" w:cs="Arial"/>
          <w:color w:val="000000"/>
        </w:rPr>
        <w:lastRenderedPageBreak/>
        <w:t>società di persone, società di capitali, cooperative) in beni strumentali, già oggetto delle diverse “agevolazioni Tremonti” degli scorsi anni.</w:t>
      </w:r>
    </w:p>
    <w:p w:rsidR="00A651A3" w:rsidRDefault="00A651A3" w:rsidP="00A651A3">
      <w:pPr>
        <w:pStyle w:val="NormaleWeb"/>
        <w:spacing w:line="288" w:lineRule="atLeast"/>
        <w:rPr>
          <w:rFonts w:ascii="Verdana" w:hAnsi="Verdana" w:cs="Arial"/>
          <w:color w:val="000000"/>
        </w:rPr>
      </w:pPr>
      <w:r>
        <w:rPr>
          <w:rFonts w:ascii="Verdana" w:hAnsi="Verdana" w:cs="Arial"/>
          <w:color w:val="000000"/>
        </w:rPr>
        <w:t>Per dettagli si rimanda al testo integrale del decreto.</w:t>
      </w:r>
    </w:p>
    <w:p w:rsidR="00A651A3" w:rsidRDefault="00A651A3" w:rsidP="00A651A3">
      <w:pPr>
        <w:rPr>
          <w:rFonts w:ascii="Arial" w:eastAsia="Times New Roman" w:hAnsi="Arial" w:cs="Arial"/>
          <w:color w:val="02326C"/>
        </w:rPr>
      </w:pPr>
      <w:r>
        <w:rPr>
          <w:rFonts w:ascii="Arial" w:eastAsia="Times New Roman" w:hAnsi="Arial" w:cs="Arial"/>
          <w:color w:val="02326C"/>
        </w:rPr>
        <w:br/>
      </w:r>
      <w:bookmarkStart w:id="7" w:name="news451"/>
      <w:bookmarkEnd w:id="7"/>
    </w:p>
    <w:p w:rsidR="00A651A3" w:rsidRDefault="00A651A3" w:rsidP="00A651A3">
      <w:pPr>
        <w:shd w:val="clear" w:color="auto" w:fill="F2E5D4"/>
        <w:spacing w:line="288" w:lineRule="atLeast"/>
        <w:rPr>
          <w:rFonts w:ascii="Arial" w:eastAsia="Times New Roman" w:hAnsi="Arial" w:cs="Arial"/>
          <w:b/>
          <w:bCs/>
          <w:color w:val="000000"/>
        </w:rPr>
      </w:pPr>
      <w:proofErr w:type="gramStart"/>
      <w:r>
        <w:rPr>
          <w:rFonts w:ascii="Arial" w:eastAsia="Times New Roman" w:hAnsi="Arial" w:cs="Arial"/>
          <w:b/>
          <w:bCs/>
          <w:color w:val="000000"/>
        </w:rPr>
        <w:t xml:space="preserve">Finanziamenti per la ricerca e l’innovazione con </w:t>
      </w:r>
      <w:proofErr w:type="spellStart"/>
      <w:r>
        <w:rPr>
          <w:rFonts w:ascii="Arial" w:eastAsia="Times New Roman" w:hAnsi="Arial" w:cs="Arial"/>
          <w:b/>
          <w:bCs/>
          <w:color w:val="000000"/>
        </w:rPr>
        <w:t>Horizon</w:t>
      </w:r>
      <w:proofErr w:type="spellEnd"/>
      <w:r>
        <w:rPr>
          <w:rFonts w:ascii="Arial" w:eastAsia="Times New Roman" w:hAnsi="Arial" w:cs="Arial"/>
          <w:b/>
          <w:bCs/>
          <w:color w:val="000000"/>
        </w:rPr>
        <w:t xml:space="preserve"> 2020: istruzioni per l’uso</w:t>
      </w:r>
      <w:proofErr w:type="gramEnd"/>
    </w:p>
    <w:p w:rsidR="00A651A3" w:rsidRDefault="00A651A3" w:rsidP="00A651A3">
      <w:pPr>
        <w:rPr>
          <w:rFonts w:ascii="Arial" w:eastAsia="Times New Roman" w:hAnsi="Arial" w:cs="Arial"/>
          <w:color w:val="02326C"/>
        </w:rPr>
      </w:pPr>
    </w:p>
    <w:p w:rsidR="00A651A3" w:rsidRDefault="00A651A3" w:rsidP="00A651A3">
      <w:pPr>
        <w:pStyle w:val="NormaleWeb"/>
        <w:spacing w:line="288" w:lineRule="atLeast"/>
        <w:rPr>
          <w:rFonts w:ascii="Verdana" w:hAnsi="Verdana" w:cs="Arial"/>
          <w:color w:val="000000"/>
        </w:rPr>
      </w:pPr>
      <w:r>
        <w:rPr>
          <w:rFonts w:ascii="Verdana" w:hAnsi="Verdana" w:cs="Arial"/>
          <w:noProof/>
          <w:color w:val="000000"/>
        </w:rPr>
        <w:drawing>
          <wp:inline distT="0" distB="0" distL="0" distR="0">
            <wp:extent cx="3943350" cy="1304925"/>
            <wp:effectExtent l="0" t="0" r="0" b="9525"/>
            <wp:docPr id="2" name="Immagine 2" descr="immagine hori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magine horiz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43350" cy="1304925"/>
                    </a:xfrm>
                    <a:prstGeom prst="rect">
                      <a:avLst/>
                    </a:prstGeom>
                    <a:noFill/>
                    <a:ln>
                      <a:noFill/>
                    </a:ln>
                  </pic:spPr>
                </pic:pic>
              </a:graphicData>
            </a:graphic>
          </wp:inline>
        </w:drawing>
      </w:r>
    </w:p>
    <w:p w:rsidR="00A651A3" w:rsidRDefault="00A651A3" w:rsidP="00A651A3">
      <w:pPr>
        <w:pStyle w:val="NormaleWeb"/>
        <w:spacing w:line="288" w:lineRule="atLeast"/>
        <w:rPr>
          <w:rFonts w:ascii="Verdana" w:hAnsi="Verdana" w:cs="Arial"/>
          <w:color w:val="000000"/>
        </w:rPr>
      </w:pPr>
      <w:proofErr w:type="spellStart"/>
      <w:r>
        <w:rPr>
          <w:rStyle w:val="Enfasigrassetto"/>
          <w:rFonts w:ascii="Verdana" w:hAnsi="Verdana" w:cs="Arial"/>
          <w:color w:val="000000"/>
        </w:rPr>
        <w:t>Horizon</w:t>
      </w:r>
      <w:proofErr w:type="spellEnd"/>
      <w:r>
        <w:rPr>
          <w:rStyle w:val="Enfasigrassetto"/>
          <w:rFonts w:ascii="Verdana" w:hAnsi="Verdana" w:cs="Arial"/>
          <w:color w:val="000000"/>
        </w:rPr>
        <w:t xml:space="preserve"> 2020</w:t>
      </w:r>
      <w:r>
        <w:rPr>
          <w:rFonts w:ascii="Verdana" w:hAnsi="Verdana" w:cs="Arial"/>
          <w:color w:val="000000"/>
        </w:rPr>
        <w:t xml:space="preserve"> è lo strumento finanziario di attuazione dell'Unione </w:t>
      </w:r>
      <w:proofErr w:type="gramStart"/>
      <w:r>
        <w:rPr>
          <w:rFonts w:ascii="Verdana" w:hAnsi="Verdana" w:cs="Arial"/>
          <w:color w:val="000000"/>
        </w:rPr>
        <w:t>dell'</w:t>
      </w:r>
      <w:proofErr w:type="gramEnd"/>
      <w:r>
        <w:rPr>
          <w:rFonts w:ascii="Verdana" w:hAnsi="Verdana" w:cs="Arial"/>
          <w:color w:val="000000"/>
        </w:rPr>
        <w:t xml:space="preserve">innovazione, iniziativa faro della strategia Europa 2020, volta a garantire la competitività globale dell'Europa. Rappresenta lo strumento principale dell'Unione europea per il </w:t>
      </w:r>
      <w:r>
        <w:rPr>
          <w:rStyle w:val="Enfasigrassetto"/>
          <w:rFonts w:ascii="Verdana" w:hAnsi="Verdana" w:cs="Arial"/>
          <w:color w:val="000000"/>
        </w:rPr>
        <w:t>finanziamento della ricerca in Europa</w:t>
      </w:r>
      <w:r>
        <w:rPr>
          <w:rFonts w:ascii="Verdana" w:hAnsi="Verdana" w:cs="Arial"/>
          <w:color w:val="000000"/>
        </w:rPr>
        <w:t xml:space="preserve"> per il periodo 2014 - 2020.</w:t>
      </w:r>
    </w:p>
    <w:p w:rsidR="00A651A3" w:rsidRDefault="00A651A3" w:rsidP="00A651A3">
      <w:pPr>
        <w:pStyle w:val="NormaleWeb"/>
        <w:spacing w:line="288" w:lineRule="atLeast"/>
        <w:rPr>
          <w:rFonts w:ascii="Verdana" w:hAnsi="Verdana" w:cs="Arial"/>
          <w:color w:val="000000"/>
        </w:rPr>
      </w:pPr>
      <w:r>
        <w:rPr>
          <w:rFonts w:ascii="Verdana" w:hAnsi="Verdana" w:cs="Arial"/>
          <w:color w:val="000000"/>
        </w:rPr>
        <w:t xml:space="preserve">Con 70 miliardi di euro stanziati </w:t>
      </w:r>
      <w:proofErr w:type="gramStart"/>
      <w:r>
        <w:rPr>
          <w:rFonts w:ascii="Verdana" w:hAnsi="Verdana" w:cs="Arial"/>
          <w:color w:val="000000"/>
        </w:rPr>
        <w:t>ed</w:t>
      </w:r>
      <w:proofErr w:type="gramEnd"/>
      <w:r>
        <w:rPr>
          <w:rFonts w:ascii="Verdana" w:hAnsi="Verdana" w:cs="Arial"/>
          <w:color w:val="000000"/>
        </w:rPr>
        <w:t xml:space="preserve"> un periodo di attività di 7 anni - dal 2014 al 2020 - </w:t>
      </w:r>
      <w:proofErr w:type="spellStart"/>
      <w:r>
        <w:rPr>
          <w:rFonts w:ascii="Verdana" w:hAnsi="Verdana" w:cs="Arial"/>
          <w:color w:val="000000"/>
        </w:rPr>
        <w:t>Horizon</w:t>
      </w:r>
      <w:proofErr w:type="spellEnd"/>
      <w:r>
        <w:rPr>
          <w:rFonts w:ascii="Verdana" w:hAnsi="Verdana" w:cs="Arial"/>
          <w:color w:val="000000"/>
        </w:rPr>
        <w:t xml:space="preserve"> 2020 si pone degli obiettivi molto alti, quali la creazione di sviluppo economico e la creazione di posti di lavoro, nonché la lotta alle sfide sociali che l'Europa vede incombere quali cambiamento climatico, trasporto e mobilità sostenibile, energie alternative, sicurezza alimentare e invecchiamento della popolazione. </w:t>
      </w:r>
      <w:proofErr w:type="spellStart"/>
      <w:r>
        <w:rPr>
          <w:rStyle w:val="Enfasigrassetto"/>
          <w:rFonts w:ascii="Verdana" w:hAnsi="Verdana" w:cs="Arial"/>
          <w:color w:val="000000"/>
        </w:rPr>
        <w:t>Innovhub</w:t>
      </w:r>
      <w:proofErr w:type="spellEnd"/>
      <w:r>
        <w:rPr>
          <w:rStyle w:val="Enfasigrassetto"/>
          <w:rFonts w:ascii="Verdana" w:hAnsi="Verdana" w:cs="Arial"/>
          <w:color w:val="000000"/>
        </w:rPr>
        <w:t xml:space="preserve"> SSI</w:t>
      </w:r>
      <w:r>
        <w:rPr>
          <w:rFonts w:ascii="Verdana" w:hAnsi="Verdana" w:cs="Arial"/>
          <w:color w:val="000000"/>
        </w:rPr>
        <w:t xml:space="preserve"> – azienda speciale della CCIAA di Milano- organizza un evento </w:t>
      </w:r>
      <w:proofErr w:type="gramStart"/>
      <w:r>
        <w:rPr>
          <w:rFonts w:ascii="Verdana" w:hAnsi="Verdana" w:cs="Arial"/>
          <w:color w:val="000000"/>
        </w:rPr>
        <w:t xml:space="preserve">di </w:t>
      </w:r>
      <w:proofErr w:type="gramEnd"/>
      <w:r>
        <w:rPr>
          <w:rFonts w:ascii="Verdana" w:hAnsi="Verdana" w:cs="Arial"/>
          <w:color w:val="000000"/>
        </w:rPr>
        <w:t xml:space="preserve">informazione per le aziende lombarde interessate ad </w:t>
      </w:r>
      <w:proofErr w:type="spellStart"/>
      <w:r>
        <w:rPr>
          <w:rFonts w:ascii="Verdana" w:hAnsi="Verdana" w:cs="Arial"/>
          <w:color w:val="000000"/>
        </w:rPr>
        <w:t>Horizon</w:t>
      </w:r>
      <w:proofErr w:type="spellEnd"/>
      <w:r>
        <w:rPr>
          <w:rFonts w:ascii="Verdana" w:hAnsi="Verdana" w:cs="Arial"/>
          <w:color w:val="000000"/>
        </w:rPr>
        <w:t xml:space="preserve"> 2020 a Milano, p.zza Mercanti 2, </w:t>
      </w:r>
      <w:r>
        <w:rPr>
          <w:rStyle w:val="Enfasigrassetto"/>
          <w:rFonts w:ascii="Verdana" w:hAnsi="Verdana" w:cs="Arial"/>
          <w:color w:val="000000"/>
        </w:rPr>
        <w:t>il 15 luglio alle ore 14.30.</w:t>
      </w:r>
    </w:p>
    <w:p w:rsidR="00A651A3" w:rsidRDefault="00A651A3" w:rsidP="00A651A3">
      <w:pPr>
        <w:pStyle w:val="NormaleWeb"/>
        <w:spacing w:line="288" w:lineRule="atLeast"/>
        <w:rPr>
          <w:rFonts w:ascii="Verdana" w:hAnsi="Verdana" w:cs="Arial"/>
          <w:color w:val="000000"/>
        </w:rPr>
      </w:pPr>
      <w:r>
        <w:rPr>
          <w:rFonts w:ascii="Verdana" w:hAnsi="Verdana" w:cs="Arial"/>
          <w:color w:val="000000"/>
        </w:rPr>
        <w:t>L'iscrizione è gratuita previa registrazione</w:t>
      </w:r>
      <w:proofErr w:type="gramStart"/>
      <w:r>
        <w:rPr>
          <w:rFonts w:ascii="Verdana" w:hAnsi="Verdana" w:cs="Arial"/>
          <w:color w:val="000000"/>
        </w:rPr>
        <w:t xml:space="preserve"> .</w:t>
      </w:r>
      <w:proofErr w:type="gramEnd"/>
      <w:r>
        <w:rPr>
          <w:rFonts w:ascii="Verdana" w:hAnsi="Verdana" w:cs="Arial"/>
          <w:color w:val="000000"/>
        </w:rPr>
        <w:t xml:space="preserve"> Per le aziende interessate sarà possibile avere un incontro a margine dell'evento con gli esperti. Per prenotare l'incontro è necessario registrarsi attraverso il </w:t>
      </w:r>
      <w:proofErr w:type="spellStart"/>
      <w:r>
        <w:rPr>
          <w:rFonts w:ascii="Verdana" w:hAnsi="Verdana" w:cs="Arial"/>
          <w:color w:val="000000"/>
        </w:rPr>
        <w:t>form</w:t>
      </w:r>
      <w:proofErr w:type="spellEnd"/>
      <w:r>
        <w:rPr>
          <w:rFonts w:ascii="Verdana" w:hAnsi="Verdana" w:cs="Arial"/>
          <w:color w:val="000000"/>
        </w:rPr>
        <w:t xml:space="preserve"> </w:t>
      </w:r>
      <w:hyperlink r:id="rId22" w:history="1">
        <w:r>
          <w:rPr>
            <w:rStyle w:val="Collegamentoipertestuale"/>
            <w:rFonts w:ascii="Verdana" w:hAnsi="Verdana" w:cs="Arial"/>
          </w:rPr>
          <w:t>a questo indirizzo</w:t>
        </w:r>
      </w:hyperlink>
      <w:r>
        <w:rPr>
          <w:rFonts w:ascii="Verdana" w:hAnsi="Verdana" w:cs="Arial"/>
          <w:color w:val="000000"/>
        </w:rPr>
        <w:t>.</w:t>
      </w:r>
    </w:p>
    <w:p w:rsidR="00A651A3" w:rsidRDefault="00A651A3" w:rsidP="00A651A3">
      <w:pPr>
        <w:rPr>
          <w:rFonts w:ascii="Arial" w:eastAsia="Times New Roman" w:hAnsi="Arial" w:cs="Arial"/>
          <w:color w:val="02326C"/>
        </w:rPr>
      </w:pPr>
    </w:p>
    <w:p w:rsidR="00A651A3" w:rsidRDefault="00A651A3" w:rsidP="00A651A3">
      <w:pPr>
        <w:shd w:val="clear" w:color="auto" w:fill="660033"/>
        <w:spacing w:line="336" w:lineRule="atLeast"/>
        <w:rPr>
          <w:rFonts w:ascii="Arial" w:eastAsia="Times New Roman" w:hAnsi="Arial" w:cs="Arial"/>
          <w:b/>
          <w:bCs/>
          <w:color w:val="FFFFFF"/>
          <w:sz w:val="29"/>
          <w:szCs w:val="29"/>
        </w:rPr>
      </w:pPr>
      <w:r>
        <w:rPr>
          <w:rFonts w:ascii="Arial" w:eastAsia="Times New Roman" w:hAnsi="Arial" w:cs="Arial"/>
          <w:b/>
          <w:bCs/>
          <w:color w:val="FFFFFF"/>
          <w:sz w:val="29"/>
          <w:szCs w:val="29"/>
        </w:rPr>
        <w:t>Autunno Pavese DOC</w:t>
      </w:r>
    </w:p>
    <w:p w:rsidR="00A651A3" w:rsidRDefault="00A651A3" w:rsidP="00A651A3">
      <w:pPr>
        <w:rPr>
          <w:rFonts w:ascii="Arial" w:eastAsia="Times New Roman" w:hAnsi="Arial" w:cs="Arial"/>
          <w:color w:val="02326C"/>
        </w:rPr>
      </w:pPr>
      <w:r>
        <w:rPr>
          <w:rFonts w:ascii="Arial" w:eastAsia="Times New Roman" w:hAnsi="Arial" w:cs="Arial"/>
          <w:color w:val="02326C"/>
        </w:rPr>
        <w:br/>
      </w:r>
      <w:bookmarkStart w:id="8" w:name="news447"/>
      <w:bookmarkEnd w:id="8"/>
    </w:p>
    <w:p w:rsidR="00A651A3" w:rsidRDefault="00A651A3" w:rsidP="00A651A3">
      <w:pPr>
        <w:shd w:val="clear" w:color="auto" w:fill="F2E5D4"/>
        <w:spacing w:line="288" w:lineRule="atLeast"/>
        <w:rPr>
          <w:rFonts w:ascii="Arial" w:eastAsia="Times New Roman" w:hAnsi="Arial" w:cs="Arial"/>
          <w:b/>
          <w:bCs/>
          <w:color w:val="000000"/>
        </w:rPr>
      </w:pPr>
      <w:r>
        <w:rPr>
          <w:rFonts w:ascii="Arial" w:eastAsia="Times New Roman" w:hAnsi="Arial" w:cs="Arial"/>
          <w:b/>
          <w:bCs/>
          <w:color w:val="000000"/>
        </w:rPr>
        <w:t>AUTUNNO PAVESE Doc: ANCORA SPAZI DISPONIBILI PER L’EDIZIONE 2014</w:t>
      </w:r>
    </w:p>
    <w:p w:rsidR="00A651A3" w:rsidRDefault="00A651A3" w:rsidP="00A651A3">
      <w:pPr>
        <w:rPr>
          <w:rFonts w:ascii="Arial" w:eastAsia="Times New Roman" w:hAnsi="Arial" w:cs="Arial"/>
          <w:color w:val="02326C"/>
        </w:rPr>
      </w:pPr>
    </w:p>
    <w:p w:rsidR="00A651A3" w:rsidRDefault="00A651A3" w:rsidP="00A651A3">
      <w:pPr>
        <w:pStyle w:val="NormaleWeb"/>
        <w:spacing w:line="288" w:lineRule="atLeast"/>
        <w:rPr>
          <w:rFonts w:ascii="Verdana" w:hAnsi="Verdana" w:cs="Arial"/>
          <w:color w:val="000000"/>
        </w:rPr>
      </w:pPr>
      <w:r>
        <w:rPr>
          <w:rFonts w:ascii="Verdana" w:hAnsi="Verdana" w:cs="Arial"/>
          <w:noProof/>
          <w:color w:val="000000"/>
        </w:rPr>
        <w:drawing>
          <wp:inline distT="0" distB="0" distL="0" distR="0">
            <wp:extent cx="1666875" cy="571500"/>
            <wp:effectExtent l="0" t="0" r="9525"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66875" cy="571500"/>
                    </a:xfrm>
                    <a:prstGeom prst="rect">
                      <a:avLst/>
                    </a:prstGeom>
                    <a:noFill/>
                    <a:ln>
                      <a:noFill/>
                    </a:ln>
                  </pic:spPr>
                </pic:pic>
              </a:graphicData>
            </a:graphic>
          </wp:inline>
        </w:drawing>
      </w:r>
    </w:p>
    <w:p w:rsidR="00A651A3" w:rsidRDefault="00A651A3" w:rsidP="00A651A3">
      <w:pPr>
        <w:pStyle w:val="NormaleWeb"/>
        <w:spacing w:line="288" w:lineRule="atLeast"/>
        <w:rPr>
          <w:rFonts w:ascii="Verdana" w:hAnsi="Verdana" w:cs="Arial"/>
          <w:color w:val="000000"/>
        </w:rPr>
      </w:pPr>
      <w:r>
        <w:rPr>
          <w:rFonts w:ascii="Verdana" w:hAnsi="Verdana" w:cs="Arial"/>
          <w:color w:val="000000"/>
        </w:rPr>
        <w:lastRenderedPageBreak/>
        <w:t xml:space="preserve">Non perdere un'importante occasione di mettere in mostra la tua azienda </w:t>
      </w:r>
      <w:proofErr w:type="spellStart"/>
      <w:r>
        <w:rPr>
          <w:rFonts w:ascii="Verdana" w:hAnsi="Verdana" w:cs="Arial"/>
          <w:color w:val="000000"/>
        </w:rPr>
        <w:t>eno</w:t>
      </w:r>
      <w:proofErr w:type="spellEnd"/>
      <w:r>
        <w:rPr>
          <w:rFonts w:ascii="Verdana" w:hAnsi="Verdana" w:cs="Arial"/>
          <w:color w:val="000000"/>
        </w:rPr>
        <w:t>-agroalimentare!</w:t>
      </w:r>
    </w:p>
    <w:p w:rsidR="00A651A3" w:rsidRDefault="00A651A3" w:rsidP="00A651A3">
      <w:pPr>
        <w:pStyle w:val="NormaleWeb"/>
        <w:spacing w:line="288" w:lineRule="atLeast"/>
        <w:rPr>
          <w:rFonts w:ascii="Verdana" w:hAnsi="Verdana" w:cs="Arial"/>
          <w:color w:val="000000"/>
        </w:rPr>
      </w:pPr>
      <w:r>
        <w:rPr>
          <w:rFonts w:ascii="Verdana" w:hAnsi="Verdana" w:cs="Arial"/>
          <w:color w:val="000000"/>
        </w:rPr>
        <w:t>I migliori vini, birre, formaggi, salumi e prodotti di qualità saranno i protagonisti della prossima edizione di Autunno Pavese DOC che si terrà dal 3 al 6 ottobre presso il Palazzo Esposizioni di Pavia.</w:t>
      </w:r>
      <w:r>
        <w:rPr>
          <w:rFonts w:ascii="Verdana" w:hAnsi="Verdana" w:cs="Arial"/>
          <w:color w:val="000000"/>
        </w:rPr>
        <w:br/>
        <w:t>Questi i numeri che fanno di Autunno Pavese DOC l’evento enogastronomico più importante della provincia di Pavia:</w:t>
      </w:r>
      <w:r>
        <w:rPr>
          <w:rFonts w:ascii="Verdana" w:hAnsi="Verdana" w:cs="Arial"/>
          <w:color w:val="000000"/>
        </w:rPr>
        <w:br/>
        <w:t>- 61 edizioni già svolte con successo</w:t>
      </w:r>
      <w:r>
        <w:rPr>
          <w:rFonts w:ascii="Verdana" w:hAnsi="Verdana" w:cs="Arial"/>
          <w:color w:val="000000"/>
        </w:rPr>
        <w:br/>
        <w:t>- 4 giornate ricche di eventi per tutti i gusti</w:t>
      </w:r>
      <w:r>
        <w:rPr>
          <w:rFonts w:ascii="Verdana" w:hAnsi="Verdana" w:cs="Arial"/>
          <w:color w:val="000000"/>
        </w:rPr>
        <w:br/>
        <w:t xml:space="preserve">- oltre 25.000 visitatori provenienti da tutto il </w:t>
      </w:r>
      <w:proofErr w:type="gramStart"/>
      <w:r>
        <w:rPr>
          <w:rFonts w:ascii="Verdana" w:hAnsi="Verdana" w:cs="Arial"/>
          <w:color w:val="000000"/>
        </w:rPr>
        <w:t>nord Italia</w:t>
      </w:r>
      <w:proofErr w:type="gramEnd"/>
      <w:r>
        <w:rPr>
          <w:rFonts w:ascii="Verdana" w:hAnsi="Verdana" w:cs="Arial"/>
          <w:color w:val="000000"/>
        </w:rPr>
        <w:br/>
        <w:t xml:space="preserve">- più di </w:t>
      </w:r>
      <w:proofErr w:type="gramStart"/>
      <w:r>
        <w:rPr>
          <w:rFonts w:ascii="Verdana" w:hAnsi="Verdana" w:cs="Arial"/>
          <w:color w:val="000000"/>
        </w:rPr>
        <w:t>60</w:t>
      </w:r>
      <w:proofErr w:type="gramEnd"/>
      <w:r>
        <w:rPr>
          <w:rFonts w:ascii="Verdana" w:hAnsi="Verdana" w:cs="Arial"/>
          <w:color w:val="000000"/>
        </w:rPr>
        <w:t xml:space="preserve"> spazi espositivi modulabili secondo ogni esigenza</w:t>
      </w:r>
      <w:r>
        <w:rPr>
          <w:rFonts w:ascii="Verdana" w:hAnsi="Verdana" w:cs="Arial"/>
          <w:color w:val="000000"/>
        </w:rPr>
        <w:br/>
        <w:t>- oltre 15.000 degustazioni di eccellenze del territorio servite</w:t>
      </w:r>
    </w:p>
    <w:p w:rsidR="00A651A3" w:rsidRDefault="00A651A3" w:rsidP="00A651A3">
      <w:pPr>
        <w:pStyle w:val="NormaleWeb"/>
        <w:spacing w:line="288" w:lineRule="atLeast"/>
        <w:rPr>
          <w:rFonts w:ascii="Verdana" w:hAnsi="Verdana" w:cs="Arial"/>
          <w:color w:val="000000"/>
        </w:rPr>
      </w:pPr>
      <w:hyperlink r:id="rId24" w:history="1">
        <w:r>
          <w:rPr>
            <w:rStyle w:val="Collegamentoipertestuale"/>
            <w:rFonts w:ascii="Verdana" w:hAnsi="Verdana" w:cs="Arial"/>
          </w:rPr>
          <w:t>Scarica la domanda di adesione</w:t>
        </w:r>
      </w:hyperlink>
      <w:r>
        <w:rPr>
          <w:rFonts w:ascii="Verdana" w:hAnsi="Verdana" w:cs="Arial"/>
          <w:color w:val="000000"/>
        </w:rPr>
        <w:t xml:space="preserve"> (PDF 377 kb</w:t>
      </w:r>
      <w:proofErr w:type="gramStart"/>
      <w:r>
        <w:rPr>
          <w:rFonts w:ascii="Verdana" w:hAnsi="Verdana" w:cs="Arial"/>
          <w:color w:val="000000"/>
        </w:rPr>
        <w:t>)</w:t>
      </w:r>
      <w:proofErr w:type="gramEnd"/>
    </w:p>
    <w:p w:rsidR="00A651A3" w:rsidRDefault="00A651A3" w:rsidP="00A651A3">
      <w:pPr>
        <w:pStyle w:val="NormaleWeb"/>
        <w:spacing w:line="288" w:lineRule="atLeast"/>
        <w:rPr>
          <w:rFonts w:ascii="Verdana" w:hAnsi="Verdana" w:cs="Arial"/>
          <w:color w:val="000000"/>
        </w:rPr>
      </w:pPr>
      <w:r>
        <w:rPr>
          <w:rFonts w:ascii="Verdana" w:hAnsi="Verdana" w:cs="Arial"/>
          <w:color w:val="000000"/>
        </w:rPr>
        <w:t xml:space="preserve">Per maggiori informazioni: </w:t>
      </w:r>
      <w:proofErr w:type="spellStart"/>
      <w:r>
        <w:rPr>
          <w:rFonts w:ascii="Verdana" w:hAnsi="Verdana" w:cs="Arial"/>
          <w:color w:val="000000"/>
        </w:rPr>
        <w:t>Paviasviluppo</w:t>
      </w:r>
      <w:proofErr w:type="spellEnd"/>
      <w:r>
        <w:rPr>
          <w:rFonts w:ascii="Verdana" w:hAnsi="Verdana" w:cs="Arial"/>
          <w:color w:val="000000"/>
        </w:rPr>
        <w:t xml:space="preserve"> -Tel. 0382.393237-401 – email: </w:t>
      </w:r>
      <w:hyperlink r:id="rId25" w:history="1">
        <w:r>
          <w:rPr>
            <w:rStyle w:val="Collegamentoipertestuale"/>
            <w:rFonts w:ascii="Verdana" w:hAnsi="Verdana" w:cs="Arial"/>
          </w:rPr>
          <w:t>autunnopavese@pv.camcom.it</w:t>
        </w:r>
      </w:hyperlink>
    </w:p>
    <w:p w:rsidR="00A651A3" w:rsidRDefault="00A651A3" w:rsidP="00A651A3">
      <w:pPr>
        <w:jc w:val="center"/>
        <w:rPr>
          <w:rFonts w:ascii="Arial" w:eastAsia="Times New Roman" w:hAnsi="Arial" w:cs="Arial"/>
          <w:color w:val="02326C"/>
        </w:rPr>
      </w:pPr>
      <w:r>
        <w:rPr>
          <w:rFonts w:ascii="Arial" w:eastAsia="Times New Roman" w:hAnsi="Arial" w:cs="Arial"/>
          <w:color w:val="02326C"/>
        </w:rPr>
        <w:pict>
          <v:rect id="_x0000_i1034" style="width:481.9pt;height:1.5pt" o:hralign="center" o:hrstd="t" o:hr="t" fillcolor="gray" stroked="f"/>
        </w:pict>
      </w:r>
    </w:p>
    <w:p w:rsidR="00A651A3" w:rsidRDefault="00A651A3" w:rsidP="00A651A3">
      <w:pPr>
        <w:pStyle w:val="NormaleWeb"/>
        <w:jc w:val="center"/>
        <w:rPr>
          <w:rFonts w:ascii="Arial" w:hAnsi="Arial" w:cs="Arial"/>
          <w:color w:val="02326C"/>
        </w:rPr>
      </w:pPr>
      <w:proofErr w:type="gramStart"/>
      <w:r>
        <w:rPr>
          <w:rFonts w:ascii="Arial" w:hAnsi="Arial" w:cs="Arial"/>
          <w:color w:val="02326C"/>
        </w:rPr>
        <w:t>Camera di Commercio di Pavia - Sede Centrale: via Mentana, 27 - 27100 Pavia</w:t>
      </w:r>
      <w:proofErr w:type="gramEnd"/>
      <w:r>
        <w:rPr>
          <w:rFonts w:ascii="Arial" w:hAnsi="Arial" w:cs="Arial"/>
          <w:color w:val="02326C"/>
        </w:rPr>
        <w:br/>
        <w:t xml:space="preserve">Redazione - E-mail: </w:t>
      </w:r>
      <w:hyperlink r:id="rId26" w:history="1">
        <w:r>
          <w:rPr>
            <w:rStyle w:val="Collegamentoipertestuale"/>
            <w:rFonts w:ascii="Arial" w:hAnsi="Arial" w:cs="Arial"/>
            <w:b/>
            <w:bCs/>
          </w:rPr>
          <w:t>redazione@pv.camcom.it</w:t>
        </w:r>
      </w:hyperlink>
    </w:p>
    <w:p w:rsidR="00A651A3" w:rsidRDefault="00A651A3" w:rsidP="00A651A3">
      <w:pPr>
        <w:pStyle w:val="NormaleWeb"/>
        <w:jc w:val="center"/>
        <w:rPr>
          <w:rFonts w:ascii="Arial" w:hAnsi="Arial" w:cs="Arial"/>
          <w:color w:val="02326C"/>
        </w:rPr>
      </w:pPr>
      <w:r>
        <w:rPr>
          <w:rFonts w:ascii="Arial" w:hAnsi="Arial" w:cs="Arial"/>
          <w:color w:val="02326C"/>
        </w:rPr>
        <w:br/>
      </w:r>
      <w:r>
        <w:rPr>
          <w:rStyle w:val="Enfasigrassetto"/>
          <w:rFonts w:ascii="Arial" w:hAnsi="Arial" w:cs="Arial"/>
          <w:color w:val="02326C"/>
        </w:rPr>
        <w:t>PRIVACY</w:t>
      </w:r>
    </w:p>
    <w:p w:rsidR="00A651A3" w:rsidRDefault="00A651A3" w:rsidP="00A651A3">
      <w:pPr>
        <w:pStyle w:val="NormaleWeb"/>
        <w:jc w:val="center"/>
        <w:rPr>
          <w:rFonts w:ascii="Arial" w:hAnsi="Arial" w:cs="Arial"/>
          <w:color w:val="02326C"/>
        </w:rPr>
      </w:pPr>
      <w:r>
        <w:rPr>
          <w:rFonts w:ascii="Arial" w:hAnsi="Arial" w:cs="Arial"/>
          <w:color w:val="02326C"/>
        </w:rPr>
        <w:t xml:space="preserve">Informativa ai sensi dell'art. 13 del DLGS 196/03 </w:t>
      </w:r>
      <w:proofErr w:type="gramStart"/>
      <w:r>
        <w:rPr>
          <w:rFonts w:ascii="Arial" w:hAnsi="Arial" w:cs="Arial"/>
          <w:color w:val="02326C"/>
        </w:rPr>
        <w:t xml:space="preserve">Si </w:t>
      </w:r>
      <w:proofErr w:type="gramEnd"/>
      <w:r>
        <w:rPr>
          <w:rFonts w:ascii="Arial" w:hAnsi="Arial" w:cs="Arial"/>
          <w:color w:val="02326C"/>
        </w:rPr>
        <w:t xml:space="preserve">informa che i dati personali forniti a questa Camera saranno oggetto di trattamento manuale o a mezzo di sistemi informatici nel pieno rispetto delle norme indicate nel </w:t>
      </w:r>
      <w:proofErr w:type="spellStart"/>
      <w:r>
        <w:rPr>
          <w:rFonts w:ascii="Arial" w:hAnsi="Arial" w:cs="Arial"/>
          <w:color w:val="02326C"/>
        </w:rPr>
        <w:t>dlgs</w:t>
      </w:r>
      <w:proofErr w:type="spellEnd"/>
      <w:r>
        <w:rPr>
          <w:rFonts w:ascii="Arial" w:hAnsi="Arial" w:cs="Arial"/>
          <w:color w:val="02326C"/>
        </w:rPr>
        <w:t xml:space="preserve"> 196/03, per attività di studio, ricerca, ed elaborazione statistiche). Il conferimento è facoltativo. I dati </w:t>
      </w:r>
      <w:proofErr w:type="gramStart"/>
      <w:r>
        <w:rPr>
          <w:rFonts w:ascii="Arial" w:hAnsi="Arial" w:cs="Arial"/>
          <w:color w:val="02326C"/>
        </w:rPr>
        <w:t>verranno</w:t>
      </w:r>
      <w:proofErr w:type="gramEnd"/>
      <w:r>
        <w:rPr>
          <w:rFonts w:ascii="Arial" w:hAnsi="Arial" w:cs="Arial"/>
          <w:color w:val="02326C"/>
        </w:rPr>
        <w:t xml:space="preserve"> trattati in forma anonima e solo in tale forma saranno diffusi agli organi di stampa e sul sito della Camera di commercio di Pavia. I diritti che potranno essere esercitati in merito all'aggiornamento, alla modifica e alla cancellazione dei dati, sono quelli di cui all'art. 7 del </w:t>
      </w:r>
      <w:proofErr w:type="spellStart"/>
      <w:r>
        <w:rPr>
          <w:rFonts w:ascii="Arial" w:hAnsi="Arial" w:cs="Arial"/>
          <w:color w:val="02326C"/>
        </w:rPr>
        <w:t>dlgs</w:t>
      </w:r>
      <w:proofErr w:type="spellEnd"/>
      <w:r>
        <w:rPr>
          <w:rFonts w:ascii="Arial" w:hAnsi="Arial" w:cs="Arial"/>
          <w:color w:val="02326C"/>
        </w:rPr>
        <w:t xml:space="preserve"> 196/03. Titolare dei dati è la Camera di Commercio di Pavia - via Mentana 27 - Pavia.</w:t>
      </w:r>
    </w:p>
    <w:p w:rsidR="00923C22" w:rsidRDefault="00A651A3" w:rsidP="00A651A3">
      <w:r>
        <w:rPr>
          <w:rFonts w:ascii="Arial" w:hAnsi="Arial" w:cs="Arial"/>
          <w:color w:val="02326C"/>
        </w:rPr>
        <w:br/>
      </w:r>
      <w:hyperlink r:id="rId27" w:history="1">
        <w:r>
          <w:rPr>
            <w:rStyle w:val="Enfasigrassetto"/>
            <w:rFonts w:ascii="Arial" w:hAnsi="Arial" w:cs="Arial"/>
            <w:color w:val="0000FF"/>
            <w:u w:val="single"/>
          </w:rPr>
          <w:t>Non desidero ricevere altre newsletter</w:t>
        </w:r>
        <w:r>
          <w:rPr>
            <w:rFonts w:ascii="Arial" w:hAnsi="Arial" w:cs="Arial"/>
            <w:color w:val="0000FF"/>
            <w:u w:val="single"/>
          </w:rPr>
          <w:br/>
        </w:r>
        <w:r>
          <w:rPr>
            <w:rFonts w:ascii="Arial" w:hAnsi="Arial" w:cs="Arial"/>
            <w:color w:val="0000FF"/>
            <w:u w:val="single"/>
          </w:rPr>
          <w:br/>
        </w:r>
      </w:hyperlink>
      <w:bookmarkStart w:id="9" w:name="_GoBack"/>
      <w:bookmarkEnd w:id="9"/>
    </w:p>
    <w:sectPr w:rsidR="00923C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623D7"/>
    <w:multiLevelType w:val="multilevel"/>
    <w:tmpl w:val="594C5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1A3"/>
    <w:rsid w:val="00923C22"/>
    <w:rsid w:val="00A651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51A3"/>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651A3"/>
    <w:rPr>
      <w:color w:val="0000FF"/>
      <w:u w:val="single"/>
    </w:rPr>
  </w:style>
  <w:style w:type="paragraph" w:styleId="NormaleWeb">
    <w:name w:val="Normal (Web)"/>
    <w:basedOn w:val="Normale"/>
    <w:uiPriority w:val="99"/>
    <w:semiHidden/>
    <w:unhideWhenUsed/>
    <w:rsid w:val="00A651A3"/>
    <w:pPr>
      <w:spacing w:before="100" w:beforeAutospacing="1" w:after="100" w:afterAutospacing="1"/>
    </w:pPr>
  </w:style>
  <w:style w:type="character" w:styleId="Enfasigrassetto">
    <w:name w:val="Strong"/>
    <w:basedOn w:val="Carpredefinitoparagrafo"/>
    <w:uiPriority w:val="22"/>
    <w:qFormat/>
    <w:rsid w:val="00A651A3"/>
    <w:rPr>
      <w:b/>
      <w:bCs/>
    </w:rPr>
  </w:style>
  <w:style w:type="character" w:styleId="Enfasicorsivo">
    <w:name w:val="Emphasis"/>
    <w:basedOn w:val="Carpredefinitoparagrafo"/>
    <w:uiPriority w:val="20"/>
    <w:qFormat/>
    <w:rsid w:val="00A651A3"/>
    <w:rPr>
      <w:i/>
      <w:iCs/>
    </w:rPr>
  </w:style>
  <w:style w:type="paragraph" w:styleId="Testofumetto">
    <w:name w:val="Balloon Text"/>
    <w:basedOn w:val="Normale"/>
    <w:link w:val="TestofumettoCarattere"/>
    <w:uiPriority w:val="99"/>
    <w:semiHidden/>
    <w:unhideWhenUsed/>
    <w:rsid w:val="00A651A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51A3"/>
    <w:rPr>
      <w:rFonts w:ascii="Tahom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51A3"/>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651A3"/>
    <w:rPr>
      <w:color w:val="0000FF"/>
      <w:u w:val="single"/>
    </w:rPr>
  </w:style>
  <w:style w:type="paragraph" w:styleId="NormaleWeb">
    <w:name w:val="Normal (Web)"/>
    <w:basedOn w:val="Normale"/>
    <w:uiPriority w:val="99"/>
    <w:semiHidden/>
    <w:unhideWhenUsed/>
    <w:rsid w:val="00A651A3"/>
    <w:pPr>
      <w:spacing w:before="100" w:beforeAutospacing="1" w:after="100" w:afterAutospacing="1"/>
    </w:pPr>
  </w:style>
  <w:style w:type="character" w:styleId="Enfasigrassetto">
    <w:name w:val="Strong"/>
    <w:basedOn w:val="Carpredefinitoparagrafo"/>
    <w:uiPriority w:val="22"/>
    <w:qFormat/>
    <w:rsid w:val="00A651A3"/>
    <w:rPr>
      <w:b/>
      <w:bCs/>
    </w:rPr>
  </w:style>
  <w:style w:type="character" w:styleId="Enfasicorsivo">
    <w:name w:val="Emphasis"/>
    <w:basedOn w:val="Carpredefinitoparagrafo"/>
    <w:uiPriority w:val="20"/>
    <w:qFormat/>
    <w:rsid w:val="00A651A3"/>
    <w:rPr>
      <w:i/>
      <w:iCs/>
    </w:rPr>
  </w:style>
  <w:style w:type="paragraph" w:styleId="Testofumetto">
    <w:name w:val="Balloon Text"/>
    <w:basedOn w:val="Normale"/>
    <w:link w:val="TestofumettoCarattere"/>
    <w:uiPriority w:val="99"/>
    <w:semiHidden/>
    <w:unhideWhenUsed/>
    <w:rsid w:val="00A651A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51A3"/>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9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pp4expo.it" TargetMode="External"/><Relationship Id="rId18" Type="http://schemas.openxmlformats.org/officeDocument/2006/relationships/hyperlink" Target="http://www.fbml.it" TargetMode="External"/><Relationship Id="rId26" Type="http://schemas.openxmlformats.org/officeDocument/2006/relationships/hyperlink" Target="mailto:redazione@pv.camcom.it" TargetMode="Externa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hyperlink" Target="http://www.pv.camcom.gov.it/files/HomePage/2014/DSC_0537.JPG" TargetMode="Externa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hyperlink" Target="mailto:autunnopavese@pv.camcom.it" TargetMode="External"/><Relationship Id="rId2" Type="http://schemas.openxmlformats.org/officeDocument/2006/relationships/styles" Target="styles.xml"/><Relationship Id="rId16" Type="http://schemas.openxmlformats.org/officeDocument/2006/relationships/hyperlink" Target="http://www.alimenta2talent.eu" TargetMode="External"/><Relationship Id="rId20" Type="http://schemas.openxmlformats.org/officeDocument/2006/relationships/hyperlink" Target="http://www.gazzettaufficiale.it/atto/serie_generale/caricaDettaglioAtto/originario?atto.dataPubblicazioneGazzetta=2012-12-18&amp;atto.codiceRedazionale=12A1327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mailto:paviasviluppo@pv.camcom.it" TargetMode="External"/><Relationship Id="rId24" Type="http://schemas.openxmlformats.org/officeDocument/2006/relationships/hyperlink" Target="http://www.pv.camcom.gov.it/files/Newsletter/Giugno2014/Modulo%20Espositori%202014.pdf"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pv.camcom.it/index.phtml?Id_VMenu=1&amp;daabstract=4334" TargetMode="External"/><Relationship Id="rId14" Type="http://schemas.openxmlformats.org/officeDocument/2006/relationships/hyperlink" Target="http://www.pv.camcom.gov.it/files/Newsletter/Luglio2014/Modulo%20APP4EXPO.doc" TargetMode="External"/><Relationship Id="rId22" Type="http://schemas.openxmlformats.org/officeDocument/2006/relationships/hyperlink" Target="http://www.innovhub.it/web/guest/home?p_p_id=calendarevents_WAR_fsncamcomcontentreadersportlet&amp;p_p_lifecycle=0&amp;p_p_state=maximized&amp;p_p_mode=view&amp;p_p_col_id=column-1&amp;p_p_col_count=6&amp;_calendarevents_WAR_fsncamcomcontentreadersportlet_selectedDate=15%2F07%2F2014" TargetMode="External"/><Relationship Id="rId27" Type="http://schemas.openxmlformats.org/officeDocument/2006/relationships/hyperlink" Target="http://www.pv.camcom.gov.it/newsletter.php3?azione=rimuovi&amp;E_Mail=bertani@pv.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1495</Words>
  <Characters>8524</Characters>
  <Application>Microsoft Office Word</Application>
  <DocSecurity>0</DocSecurity>
  <Lines>71</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2014-08-19T07:21:00Z</dcterms:created>
  <dcterms:modified xsi:type="dcterms:W3CDTF">2014-08-19T07:23:00Z</dcterms:modified>
</cp:coreProperties>
</file>